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7257D6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  <w:r>
        <w:rPr>
          <w:b/>
          <w:bCs/>
          <w:noProof/>
          <w:color w:val="000000"/>
          <w:kern w:val="2"/>
        </w:rPr>
        <w:drawing>
          <wp:inline distT="0" distB="0" distL="0" distR="0">
            <wp:extent cx="5939790" cy="8174490"/>
            <wp:effectExtent l="19050" t="0" r="3810" b="0"/>
            <wp:docPr id="2" name="Рисунок 1" descr="C:\Users\SGNew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242803" w:rsidRDefault="00242803" w:rsidP="00242803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2"/>
          <w:lang w:eastAsia="ar-SA"/>
        </w:rPr>
      </w:pPr>
    </w:p>
    <w:p w:rsidR="00A129FB" w:rsidRDefault="00A129FB" w:rsidP="00CC0059">
      <w:pPr>
        <w:pStyle w:val="a3"/>
        <w:jc w:val="both"/>
        <w:rPr>
          <w:lang w:eastAsia="he-IL" w:bidi="he-IL"/>
        </w:rPr>
      </w:pPr>
      <w:r w:rsidRPr="0007482C">
        <w:rPr>
          <w:b/>
          <w:lang w:eastAsia="he-IL" w:bidi="he-IL"/>
        </w:rPr>
        <w:lastRenderedPageBreak/>
        <w:t>Цель</w:t>
      </w:r>
      <w:r w:rsidR="00242803">
        <w:rPr>
          <w:lang w:eastAsia="he-IL" w:bidi="he-IL"/>
        </w:rPr>
        <w:t xml:space="preserve"> </w:t>
      </w:r>
      <w:r>
        <w:rPr>
          <w:lang w:eastAsia="he-IL" w:bidi="he-IL"/>
        </w:rPr>
        <w:t xml:space="preserve"> музыкального образования и воспитания </w:t>
      </w:r>
      <w:r>
        <w:rPr>
          <w:lang w:eastAsia="he-IL" w:bidi="he-IL"/>
        </w:rPr>
        <w:softHyphen/>
      </w:r>
      <w:r>
        <w:rPr>
          <w:i/>
          <w:iCs/>
          <w:lang w:eastAsia="he-IL" w:bidi="he-IL"/>
        </w:rPr>
        <w:t xml:space="preserve">формирование музыкальной культуры как неотъемлемой части духовной культуры школьников </w:t>
      </w:r>
      <w:r>
        <w:rPr>
          <w:lang w:eastAsia="he-IL" w:bidi="he-IL"/>
        </w:rPr>
        <w:t>- наиболее полно отражает интересы современного общества в развитии духов</w:t>
      </w:r>
      <w:r>
        <w:rPr>
          <w:lang w:eastAsia="he-IL" w:bidi="he-IL"/>
        </w:rPr>
        <w:softHyphen/>
        <w:t xml:space="preserve">ного потенциала подрастающего поколения. </w:t>
      </w:r>
    </w:p>
    <w:p w:rsidR="00A129FB" w:rsidRDefault="00A129FB" w:rsidP="00A129FB">
      <w:pPr>
        <w:pStyle w:val="a3"/>
        <w:jc w:val="both"/>
        <w:rPr>
          <w:lang w:eastAsia="he-IL" w:bidi="he-IL"/>
        </w:rPr>
      </w:pPr>
      <w:r w:rsidRPr="0007482C">
        <w:rPr>
          <w:b/>
          <w:lang w:eastAsia="he-IL" w:bidi="he-IL"/>
        </w:rPr>
        <w:t xml:space="preserve">Задачи </w:t>
      </w:r>
      <w:r>
        <w:rPr>
          <w:lang w:eastAsia="he-IL" w:bidi="he-IL"/>
        </w:rPr>
        <w:t xml:space="preserve">музыкального образования младших школьников: </w:t>
      </w:r>
    </w:p>
    <w:p w:rsidR="00A129FB" w:rsidRDefault="00A129FB" w:rsidP="00A129FB">
      <w:pPr>
        <w:pStyle w:val="a3"/>
        <w:jc w:val="both"/>
        <w:rPr>
          <w:lang w:eastAsia="he-IL" w:bidi="he-IL"/>
        </w:rPr>
      </w:pPr>
      <w:proofErr w:type="gramStart"/>
      <w:r>
        <w:rPr>
          <w:lang w:eastAsia="he-IL" w:bidi="he-IL"/>
        </w:rPr>
        <w:t>• воспитание интереса, эмоционально-ценностного отно</w:t>
      </w:r>
      <w:r>
        <w:rPr>
          <w:lang w:eastAsia="he-IL" w:bidi="he-IL"/>
        </w:rPr>
        <w:softHyphen/>
        <w:t>шения и любви к музыкальному искусству, художественного вкуса, нравственных и эстетических чувств: любви к ближне</w:t>
      </w:r>
      <w:r>
        <w:rPr>
          <w:lang w:eastAsia="he-IL" w:bidi="he-IL"/>
        </w:rPr>
        <w:softHyphen/>
        <w:t>му, к своему народу, к Родине; уважения к истории, тради</w:t>
      </w:r>
      <w:r>
        <w:rPr>
          <w:lang w:eastAsia="he-IL" w:bidi="he-IL"/>
        </w:rPr>
        <w:softHyphen/>
        <w:t>циям, музыкальной культуре разных народов мира на основе постижения учащимися музыкального искусства во всем мно</w:t>
      </w:r>
      <w:r>
        <w:rPr>
          <w:lang w:eastAsia="he-IL" w:bidi="he-IL"/>
        </w:rPr>
        <w:softHyphen/>
        <w:t xml:space="preserve">гообразии его форм и жанров; </w:t>
      </w:r>
      <w:proofErr w:type="gramEnd"/>
    </w:p>
    <w:p w:rsidR="00A129FB" w:rsidRDefault="00A129FB" w:rsidP="00A129FB">
      <w:pPr>
        <w:pStyle w:val="a3"/>
        <w:jc w:val="both"/>
        <w:rPr>
          <w:lang w:eastAsia="he-IL" w:bidi="he-IL"/>
        </w:rPr>
      </w:pPr>
      <w:r>
        <w:rPr>
          <w:lang w:eastAsia="he-IL" w:bidi="he-IL"/>
        </w:rPr>
        <w:t xml:space="preserve">• воспитание чувства музыки как основы музыкальной грамотности; </w:t>
      </w:r>
    </w:p>
    <w:p w:rsidR="00A129FB" w:rsidRDefault="00A129FB" w:rsidP="00A129FB">
      <w:pPr>
        <w:pStyle w:val="a3"/>
        <w:ind w:firstLine="288"/>
        <w:jc w:val="both"/>
        <w:rPr>
          <w:lang w:eastAsia="he-IL" w:bidi="he-IL"/>
        </w:rPr>
      </w:pPr>
      <w:r>
        <w:rPr>
          <w:lang w:eastAsia="he-IL" w:bidi="he-IL"/>
        </w:rPr>
        <w:t>• развитие образно-ассоциативного мышления детей, му</w:t>
      </w:r>
      <w:r>
        <w:rPr>
          <w:lang w:eastAsia="he-IL" w:bidi="he-IL"/>
        </w:rPr>
        <w:softHyphen/>
        <w:t>зыкальной памяти и слуха на основе активного, прочувство</w:t>
      </w:r>
      <w:r>
        <w:rPr>
          <w:lang w:eastAsia="he-IL" w:bidi="he-IL"/>
        </w:rPr>
        <w:softHyphen/>
        <w:t xml:space="preserve">ванного и осознанного восприятия лучших образцов мировой музыкальной культуры прошлого и настоящего; </w:t>
      </w:r>
    </w:p>
    <w:p w:rsidR="00A129FB" w:rsidRDefault="00A129FB" w:rsidP="00A129FB">
      <w:pPr>
        <w:pStyle w:val="a3"/>
        <w:ind w:firstLine="288"/>
        <w:jc w:val="both"/>
        <w:rPr>
          <w:lang w:eastAsia="he-IL" w:bidi="he-IL"/>
        </w:rPr>
      </w:pPr>
      <w:r>
        <w:rPr>
          <w:lang w:eastAsia="he-IL" w:bidi="he-IL"/>
        </w:rPr>
        <w:t>• накопление тезауруса - багажа музыкальных впечатле</w:t>
      </w:r>
      <w:r>
        <w:rPr>
          <w:lang w:eastAsia="he-IL" w:bidi="he-IL"/>
        </w:rPr>
        <w:softHyphen/>
        <w:t xml:space="preserve">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lang w:eastAsia="he-IL" w:bidi="he-IL"/>
        </w:rPr>
        <w:t>музицирования</w:t>
      </w:r>
      <w:proofErr w:type="spellEnd"/>
      <w:r>
        <w:rPr>
          <w:lang w:eastAsia="he-IL" w:bidi="he-IL"/>
        </w:rPr>
        <w:t>, хорового исполнительства на основе развития певчес</w:t>
      </w:r>
      <w:r>
        <w:rPr>
          <w:lang w:eastAsia="he-IL" w:bidi="he-IL"/>
        </w:rPr>
        <w:softHyphen/>
        <w:t>кого голоса, творческих способностей в различных видах му</w:t>
      </w:r>
      <w:r>
        <w:rPr>
          <w:lang w:eastAsia="he-IL" w:bidi="he-IL"/>
        </w:rPr>
        <w:softHyphen/>
        <w:t xml:space="preserve">зыкальной деятельности. </w:t>
      </w:r>
    </w:p>
    <w:p w:rsidR="00A129FB" w:rsidRDefault="00A129FB" w:rsidP="00CC0059">
      <w:pPr>
        <w:pStyle w:val="Style2"/>
        <w:widowControl/>
        <w:spacing w:line="240" w:lineRule="atLeast"/>
        <w:ind w:firstLine="0"/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t>Результаты изучения учебного предмета «</w:t>
      </w:r>
      <w:r w:rsidR="004F1BB9">
        <w:rPr>
          <w:rStyle w:val="FontStyle16"/>
          <w:rFonts w:ascii="Times New Roman" w:hAnsi="Times New Roman"/>
          <w:b/>
        </w:rPr>
        <w:t>Музыка</w:t>
      </w:r>
      <w:r>
        <w:rPr>
          <w:rStyle w:val="FontStyle16"/>
          <w:rFonts w:ascii="Times New Roman" w:hAnsi="Times New Roman"/>
          <w:b/>
        </w:rPr>
        <w:t>»</w:t>
      </w:r>
    </w:p>
    <w:p w:rsidR="00A129FB" w:rsidRPr="00CC0059" w:rsidRDefault="00A129FB" w:rsidP="00CC0059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</w:rPr>
      </w:pPr>
      <w:r>
        <w:rPr>
          <w:rStyle w:val="FontStyle16"/>
          <w:rFonts w:ascii="Times New Roman" w:hAnsi="Times New Roman"/>
          <w:b/>
        </w:rPr>
        <w:t xml:space="preserve"> </w:t>
      </w:r>
      <w:r>
        <w:t xml:space="preserve"> </w:t>
      </w:r>
      <w:r w:rsidRPr="00CC0059">
        <w:rPr>
          <w:rFonts w:ascii="Times New Roman" w:hAnsi="Times New Roman"/>
          <w:b/>
          <w:i/>
        </w:rPr>
        <w:t>В результате изучения музыки ученик научится</w:t>
      </w:r>
      <w:r w:rsidRPr="00CC0059">
        <w:rPr>
          <w:rFonts w:ascii="Times New Roman" w:hAnsi="Times New Roman"/>
        </w:rPr>
        <w:t xml:space="preserve">: </w:t>
      </w:r>
    </w:p>
    <w:p w:rsidR="00A129FB" w:rsidRDefault="00A129FB" w:rsidP="00A129FB">
      <w:pPr>
        <w:pStyle w:val="a3"/>
        <w:numPr>
          <w:ilvl w:val="0"/>
          <w:numId w:val="1"/>
        </w:numPr>
        <w:snapToGrid w:val="0"/>
        <w:spacing w:line="254" w:lineRule="exact"/>
        <w:ind w:right="4"/>
        <w:jc w:val="both"/>
        <w:rPr>
          <w:w w:val="107"/>
        </w:rPr>
      </w:pPr>
      <w:r>
        <w:rPr>
          <w:w w:val="107"/>
        </w:rPr>
        <w:t xml:space="preserve">Наблюдать за музыкой в жизни человека. </w:t>
      </w:r>
    </w:p>
    <w:p w:rsidR="00A129FB" w:rsidRDefault="00A129FB" w:rsidP="00A129FB">
      <w:pPr>
        <w:pStyle w:val="a3"/>
        <w:numPr>
          <w:ilvl w:val="0"/>
          <w:numId w:val="1"/>
        </w:numPr>
        <w:spacing w:line="254" w:lineRule="exact"/>
        <w:ind w:right="4"/>
        <w:jc w:val="both"/>
        <w:rPr>
          <w:w w:val="107"/>
        </w:rPr>
      </w:pPr>
      <w:r>
        <w:rPr>
          <w:w w:val="107"/>
        </w:rPr>
        <w:t>Различать настроения, чувства и характер чело</w:t>
      </w:r>
      <w:r>
        <w:rPr>
          <w:w w:val="107"/>
        </w:rPr>
        <w:softHyphen/>
        <w:t xml:space="preserve">века, выраженные в музыке. </w:t>
      </w:r>
    </w:p>
    <w:p w:rsidR="00A129FB" w:rsidRDefault="00A129FB" w:rsidP="00A129FB">
      <w:pPr>
        <w:pStyle w:val="a3"/>
        <w:numPr>
          <w:ilvl w:val="0"/>
          <w:numId w:val="1"/>
        </w:numPr>
        <w:spacing w:before="4" w:line="249" w:lineRule="exact"/>
        <w:jc w:val="both"/>
        <w:rPr>
          <w:w w:val="107"/>
        </w:rPr>
      </w:pPr>
      <w:r>
        <w:rPr>
          <w:w w:val="107"/>
        </w:rPr>
        <w:t>Проявлять эмоциональную отзывчивость, лич</w:t>
      </w:r>
      <w:r>
        <w:rPr>
          <w:w w:val="107"/>
        </w:rPr>
        <w:softHyphen/>
        <w:t xml:space="preserve">ностное отношение при восприятии и исполнении музыкальных произведений. Словарь эмоций. </w:t>
      </w:r>
    </w:p>
    <w:p w:rsidR="00A129FB" w:rsidRDefault="00A129FB" w:rsidP="00A129FB">
      <w:pPr>
        <w:pStyle w:val="a3"/>
        <w:numPr>
          <w:ilvl w:val="0"/>
          <w:numId w:val="1"/>
        </w:numPr>
        <w:spacing w:before="4" w:line="249" w:lineRule="exact"/>
        <w:jc w:val="both"/>
        <w:rPr>
          <w:w w:val="107"/>
        </w:rPr>
      </w:pPr>
      <w:r>
        <w:rPr>
          <w:w w:val="107"/>
        </w:rPr>
        <w:t xml:space="preserve">Исполнять песни (соло, хором), </w:t>
      </w:r>
    </w:p>
    <w:p w:rsidR="00A129FB" w:rsidRDefault="00A129FB" w:rsidP="00A129FB">
      <w:pPr>
        <w:pStyle w:val="a3"/>
        <w:numPr>
          <w:ilvl w:val="0"/>
          <w:numId w:val="1"/>
        </w:numPr>
        <w:jc w:val="both"/>
        <w:rPr>
          <w:w w:val="107"/>
        </w:rPr>
      </w:pPr>
      <w:r>
        <w:rPr>
          <w:w w:val="107"/>
        </w:rPr>
        <w:t>Сравнивать музыкальные и речевые интона</w:t>
      </w:r>
      <w:r>
        <w:rPr>
          <w:w w:val="107"/>
        </w:rPr>
        <w:softHyphen/>
        <w:t>ции, определять их сходство и различия</w:t>
      </w:r>
    </w:p>
    <w:p w:rsidR="00A129FB" w:rsidRPr="00A934B5" w:rsidRDefault="00A129FB" w:rsidP="00A129FB">
      <w:pPr>
        <w:pStyle w:val="a3"/>
        <w:jc w:val="both"/>
        <w:rPr>
          <w:b/>
          <w:i/>
        </w:rPr>
      </w:pPr>
      <w:r w:rsidRPr="00A934B5">
        <w:rPr>
          <w:b/>
          <w:i/>
          <w:w w:val="107"/>
        </w:rPr>
        <w:t xml:space="preserve"> </w:t>
      </w:r>
      <w:proofErr w:type="gramStart"/>
      <w:r w:rsidRPr="00A934B5">
        <w:rPr>
          <w:b/>
          <w:i/>
          <w:w w:val="107"/>
        </w:rPr>
        <w:t>Получит возможность научится</w:t>
      </w:r>
      <w:proofErr w:type="gramEnd"/>
      <w:r>
        <w:rPr>
          <w:b/>
          <w:i/>
          <w:w w:val="107"/>
        </w:rPr>
        <w:t>:</w:t>
      </w:r>
    </w:p>
    <w:p w:rsidR="00A129FB" w:rsidRDefault="00A129FB" w:rsidP="00A129FB">
      <w:pPr>
        <w:pStyle w:val="a3"/>
        <w:numPr>
          <w:ilvl w:val="0"/>
          <w:numId w:val="2"/>
        </w:numPr>
        <w:jc w:val="both"/>
      </w:pPr>
      <w: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</w:t>
      </w:r>
      <w:r>
        <w:softHyphen/>
        <w:t xml:space="preserve">ражая свое отношение к нему в различных видах деятельности; </w:t>
      </w:r>
    </w:p>
    <w:p w:rsidR="00A129FB" w:rsidRDefault="00A129FB" w:rsidP="00A129FB">
      <w:pPr>
        <w:pStyle w:val="a3"/>
        <w:numPr>
          <w:ilvl w:val="0"/>
          <w:numId w:val="2"/>
        </w:numPr>
        <w:jc w:val="both"/>
      </w:pPr>
      <w:r>
        <w:t>ориентироваться в музыкально-поэтическом творчестве, в многообразии народов России, сопоставлять различные образцы народной и профессиональной музыки;</w:t>
      </w:r>
    </w:p>
    <w:p w:rsidR="00A129FB" w:rsidRDefault="00A129FB" w:rsidP="00A129FB">
      <w:pPr>
        <w:pStyle w:val="a3"/>
        <w:numPr>
          <w:ilvl w:val="0"/>
          <w:numId w:val="2"/>
        </w:numPr>
        <w:jc w:val="both"/>
      </w:pPr>
      <w:r>
        <w:t>общаться и взаимодействовать в процессе коллективного воплощения различных художественных образов;</w:t>
      </w:r>
    </w:p>
    <w:p w:rsidR="00A129FB" w:rsidRDefault="00A129FB" w:rsidP="00A129FB">
      <w:pPr>
        <w:pStyle w:val="a3"/>
        <w:numPr>
          <w:ilvl w:val="0"/>
          <w:numId w:val="2"/>
        </w:numPr>
        <w:jc w:val="both"/>
      </w:pPr>
      <w:r>
        <w:t>определять виды музыки, сопоставлять музыкальные образы в звучании различных музыкальных инструментов;</w:t>
      </w:r>
    </w:p>
    <w:p w:rsidR="00A129FB" w:rsidRDefault="00A129FB" w:rsidP="00A129FB">
      <w:pPr>
        <w:pStyle w:val="a3"/>
        <w:numPr>
          <w:ilvl w:val="0"/>
          <w:numId w:val="2"/>
        </w:numPr>
        <w:jc w:val="both"/>
      </w:pPr>
      <w: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A129FB" w:rsidRDefault="00A129FB" w:rsidP="00A129FB">
      <w:pPr>
        <w:pStyle w:val="a3"/>
        <w:spacing w:before="67" w:line="264" w:lineRule="exact"/>
        <w:ind w:left="43" w:right="129" w:firstLine="297"/>
        <w:jc w:val="both"/>
      </w:pPr>
      <w:r>
        <w:t xml:space="preserve">В результате изучения курса «Музыка» В начальной школе должны быть достигнуты определенные результаты. </w:t>
      </w:r>
    </w:p>
    <w:p w:rsidR="00A129FB" w:rsidRDefault="00A129FB" w:rsidP="00A129FB">
      <w:pPr>
        <w:pStyle w:val="a3"/>
        <w:spacing w:line="259" w:lineRule="exact"/>
        <w:ind w:left="76" w:right="91" w:firstLine="278"/>
        <w:jc w:val="both"/>
      </w:pPr>
      <w:r>
        <w:rPr>
          <w:b/>
          <w:bCs/>
        </w:rPr>
        <w:t xml:space="preserve">Личностные результаты </w:t>
      </w:r>
      <w:r>
        <w:t>отражаются в индивидуальных качественных свойствах учащихся, которые они должны при</w:t>
      </w:r>
      <w:r>
        <w:softHyphen/>
        <w:t xml:space="preserve">обрести в процессе освоения учебного предмета «Музыка»: </w:t>
      </w:r>
    </w:p>
    <w:p w:rsidR="00A129FB" w:rsidRDefault="00A129FB" w:rsidP="00A129FB">
      <w:pPr>
        <w:pStyle w:val="a3"/>
        <w:spacing w:line="259" w:lineRule="exact"/>
        <w:ind w:left="76" w:right="91" w:firstLine="278"/>
        <w:jc w:val="both"/>
      </w:pPr>
      <w:r>
        <w:t>_ чувство гордости за свою Родину, российский народ и историю России, осознание своей этнической и националь</w:t>
      </w:r>
      <w:r>
        <w:softHyphen/>
        <w:t>ной принадлежности на основе изучения лучших образцов фольклора, шедевров музыкального наследия русских компо</w:t>
      </w:r>
      <w:r>
        <w:softHyphen/>
        <w:t xml:space="preserve">зиторов музыки Русской православной церкви, различных направлений современного музыкального искусства России; </w:t>
      </w:r>
    </w:p>
    <w:p w:rsidR="00A129FB" w:rsidRDefault="00A129FB" w:rsidP="00A129FB">
      <w:pPr>
        <w:pStyle w:val="a3"/>
        <w:spacing w:line="259" w:lineRule="exact"/>
        <w:ind w:left="76" w:right="91" w:firstLine="278"/>
        <w:jc w:val="both"/>
      </w:pPr>
      <w:r>
        <w:t xml:space="preserve">_ целостный, социально ориентированный взгляд на мир в его органичном единстве и разнообразии природы, культуры народов и религий на основе сопоставления произведении русской музыки и музыки других стран, народов, национальных стилей; </w:t>
      </w:r>
    </w:p>
    <w:p w:rsidR="00A129FB" w:rsidRDefault="00A129FB" w:rsidP="00A129FB">
      <w:pPr>
        <w:pStyle w:val="a3"/>
        <w:spacing w:line="196" w:lineRule="exact"/>
        <w:jc w:val="both"/>
      </w:pPr>
      <w:r>
        <w:t xml:space="preserve"> умение наблюдать за разнообразными явлениями жизни </w:t>
      </w:r>
    </w:p>
    <w:p w:rsidR="00A129FB" w:rsidRDefault="00A129FB" w:rsidP="00A129FB">
      <w:pPr>
        <w:pStyle w:val="a3"/>
        <w:spacing w:before="4" w:line="254" w:lineRule="exact"/>
        <w:ind w:right="57"/>
        <w:jc w:val="both"/>
      </w:pPr>
      <w:r>
        <w:t>и искусства в учебной и внеурочной деятельности, их пони</w:t>
      </w:r>
      <w:r>
        <w:softHyphen/>
        <w:t>мание и оценка - умение ориентироваться в культурном мно</w:t>
      </w:r>
      <w:r>
        <w:softHyphen/>
        <w:t>гообразии окружающей действительности, участие в музы</w:t>
      </w:r>
      <w:r>
        <w:softHyphen/>
        <w:t xml:space="preserve">кальной жизни класса, школы, города и др.; </w:t>
      </w:r>
    </w:p>
    <w:p w:rsidR="00A129FB" w:rsidRDefault="00A129FB" w:rsidP="00A129FB">
      <w:pPr>
        <w:pStyle w:val="a3"/>
        <w:spacing w:line="249" w:lineRule="exact"/>
        <w:ind w:left="144" w:right="14"/>
        <w:jc w:val="both"/>
      </w:pPr>
      <w:r>
        <w:t xml:space="preserve">- уважительное отношение к культуре других народов; </w:t>
      </w:r>
      <w:proofErr w:type="spellStart"/>
      <w:r>
        <w:t>сфор</w:t>
      </w:r>
      <w:r>
        <w:softHyphen/>
        <w:t>мированность</w:t>
      </w:r>
      <w:proofErr w:type="spellEnd"/>
      <w:r>
        <w:t xml:space="preserve"> эстетических потребностей, ценностей и чувств;</w:t>
      </w:r>
    </w:p>
    <w:p w:rsidR="00A129FB" w:rsidRDefault="00A129FB" w:rsidP="00A129FB">
      <w:pPr>
        <w:pStyle w:val="a3"/>
        <w:spacing w:line="249" w:lineRule="exact"/>
        <w:ind w:left="144" w:right="14"/>
        <w:jc w:val="both"/>
      </w:pPr>
      <w:r>
        <w:lastRenderedPageBreak/>
        <w:t>- развитие мотивов учебной деятельности и личностного смысла учения; овладение навыками сотрудничества с учите</w:t>
      </w:r>
      <w:r>
        <w:softHyphen/>
        <w:t xml:space="preserve">лем и сверстниками; </w:t>
      </w:r>
    </w:p>
    <w:p w:rsidR="00A129FB" w:rsidRDefault="00A129FB" w:rsidP="00A129FB">
      <w:pPr>
        <w:pStyle w:val="a3"/>
        <w:spacing w:line="249" w:lineRule="exact"/>
        <w:ind w:left="144" w:right="14"/>
        <w:jc w:val="both"/>
      </w:pPr>
      <w:r>
        <w:t>- ориентация в культурном многообразии окружающей действительности, участие в музыкальной жизни класса, шко</w:t>
      </w:r>
      <w:r>
        <w:softHyphen/>
        <w:t xml:space="preserve">лы, города и др.; </w:t>
      </w:r>
    </w:p>
    <w:p w:rsidR="00A129FB" w:rsidRDefault="00A129FB" w:rsidP="00A129FB">
      <w:pPr>
        <w:pStyle w:val="a3"/>
        <w:spacing w:line="206" w:lineRule="exact"/>
        <w:jc w:val="both"/>
      </w:pPr>
      <w:r>
        <w:t xml:space="preserve">_- формирование этических чувств доброжелательности </w:t>
      </w:r>
    </w:p>
    <w:p w:rsidR="00A129FB" w:rsidRDefault="00A129FB" w:rsidP="00A129FB">
      <w:pPr>
        <w:pStyle w:val="a3"/>
        <w:spacing w:line="235" w:lineRule="exact"/>
        <w:ind w:left="105" w:right="4"/>
        <w:jc w:val="both"/>
      </w:pPr>
      <w:r>
        <w:t xml:space="preserve">и эмоционально-нравственной отзывчивости, понимания и сопереживания чувствам других людей;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развитие музыкально-эстетического чувства, проявляю</w:t>
      </w:r>
      <w:r>
        <w:softHyphen/>
        <w:t>щего себя в эмоционально-ценностном отношении к искус</w:t>
      </w:r>
      <w:r>
        <w:softHyphen/>
        <w:t xml:space="preserve">ству, понимании его функций в жизни человека и общества.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  <w:rPr>
          <w:w w:val="110"/>
        </w:rPr>
      </w:pPr>
      <w:proofErr w:type="spellStart"/>
      <w:r>
        <w:rPr>
          <w:b/>
          <w:bCs/>
          <w:w w:val="110"/>
        </w:rPr>
        <w:t>Метапредметные</w:t>
      </w:r>
      <w:proofErr w:type="spellEnd"/>
      <w:r>
        <w:rPr>
          <w:b/>
          <w:bCs/>
          <w:w w:val="110"/>
        </w:rPr>
        <w:t xml:space="preserve"> результаты </w:t>
      </w:r>
      <w:r>
        <w:rPr>
          <w:w w:val="110"/>
        </w:rPr>
        <w:t>характеризуют уровень сформированности универсальных учебных действий учащих</w:t>
      </w:r>
      <w:r>
        <w:rPr>
          <w:w w:val="110"/>
        </w:rPr>
        <w:softHyphen/>
        <w:t>ся, проявляющихся в познавательной и практической дея</w:t>
      </w:r>
      <w:r>
        <w:rPr>
          <w:w w:val="110"/>
        </w:rPr>
        <w:softHyphen/>
        <w:t xml:space="preserve">тельности: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овладение способностями принимать и сохранять цели и задачи учебной деятельности, поиска средств ее осуществле</w:t>
      </w:r>
      <w:r>
        <w:softHyphen/>
        <w:t xml:space="preserve">ния в разных формах и видах музыкальной деятельности'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освоение способов решения проблем творческого и' по</w:t>
      </w:r>
      <w:r>
        <w:softHyphen/>
        <w:t xml:space="preserve">искового характера в процессе восприятия, исполнения, оценки музыкальных сочинений;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>
        <w:softHyphen/>
        <w:t>держания музыкальных образов; определять наиболее эффек</w:t>
      </w:r>
      <w:r>
        <w:softHyphen/>
        <w:t xml:space="preserve">тивные способы достижения результата в исполнительской и творческой деятельности;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продуктивное сотрудничество (общение, взаимодействие) со сверстниками при решении различных музыкально-твор</w:t>
      </w:r>
      <w:r>
        <w:softHyphen/>
        <w:t>ческих задач на уроках музыки, во внеурочной и внешколь</w:t>
      </w:r>
      <w:r>
        <w:softHyphen/>
        <w:t xml:space="preserve">ной музыкально-эстетической деятельности' </w:t>
      </w:r>
    </w:p>
    <w:p w:rsidR="00A129FB" w:rsidRDefault="00A129FB" w:rsidP="00A129FB">
      <w:pPr>
        <w:pStyle w:val="a3"/>
        <w:spacing w:line="33" w:lineRule="exact"/>
        <w:ind w:left="4574"/>
        <w:jc w:val="both"/>
        <w:rPr>
          <w:w w:val="124"/>
        </w:rPr>
      </w:pPr>
      <w:r>
        <w:rPr>
          <w:w w:val="124"/>
        </w:rPr>
        <w:t xml:space="preserve">,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освоение начальных форм познавательной и личностной рефлексии; позитивная самооценка своих музыкально-твор</w:t>
      </w:r>
      <w:r>
        <w:softHyphen/>
        <w:t xml:space="preserve">ческих возможностей;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овладение навыками смыслового прочтения содержания «текстов» различных музыкальных стилей и жанров в соответ</w:t>
      </w:r>
      <w:r>
        <w:softHyphen/>
        <w:t xml:space="preserve">ствии с целями и задачами деятельности;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>
        <w:softHyphen/>
        <w:t xml:space="preserve">лений в соответствии с задачами коммуникации;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 xml:space="preserve">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A129FB" w:rsidRDefault="00A129FB" w:rsidP="00A129FB">
      <w:pPr>
        <w:pStyle w:val="a3"/>
        <w:spacing w:before="24" w:line="249" w:lineRule="exact"/>
        <w:ind w:left="4" w:right="134" w:firstLine="288"/>
        <w:jc w:val="both"/>
      </w:pPr>
      <w:r>
        <w:t>- овладение логическими действиями сравнения, анализа, синтеза, обобщения, установления аналогий в процессе инто</w:t>
      </w:r>
      <w:r>
        <w:softHyphen/>
        <w:t xml:space="preserve">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A129FB" w:rsidRDefault="00A129FB" w:rsidP="00A129FB">
      <w:pPr>
        <w:pStyle w:val="a3"/>
        <w:spacing w:before="9" w:line="249" w:lineRule="exact"/>
        <w:ind w:left="14" w:right="14" w:firstLine="292"/>
        <w:jc w:val="both"/>
      </w:pPr>
      <w:r>
        <w:t xml:space="preserve"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>
        <w:t>мультимедийные</w:t>
      </w:r>
      <w:proofErr w:type="spellEnd"/>
      <w:r>
        <w:t xml:space="preserve"> презен</w:t>
      </w:r>
      <w:r>
        <w:softHyphen/>
        <w:t xml:space="preserve">тации, работу с интерактивной доской и т. п.). </w:t>
      </w:r>
    </w:p>
    <w:p w:rsidR="00A129FB" w:rsidRDefault="00A129FB" w:rsidP="00A129FB">
      <w:pPr>
        <w:pStyle w:val="a3"/>
        <w:spacing w:line="254" w:lineRule="exact"/>
        <w:ind w:left="14" w:right="24" w:firstLine="288"/>
        <w:jc w:val="both"/>
        <w:rPr>
          <w:w w:val="110"/>
        </w:rPr>
      </w:pPr>
      <w:r>
        <w:rPr>
          <w:b/>
          <w:bCs/>
          <w:w w:val="110"/>
        </w:rPr>
        <w:t xml:space="preserve">Предметные результаты изучения музыки </w:t>
      </w:r>
      <w:r>
        <w:rPr>
          <w:w w:val="110"/>
        </w:rPr>
        <w:t xml:space="preserve">отражают опыт учащихся в музыкально-творческой деятельности: </w:t>
      </w:r>
    </w:p>
    <w:p w:rsidR="00A129FB" w:rsidRDefault="00A129FB" w:rsidP="00A129FB">
      <w:pPr>
        <w:pStyle w:val="a3"/>
        <w:spacing w:line="254" w:lineRule="exact"/>
        <w:ind w:left="14" w:right="24" w:firstLine="288"/>
        <w:jc w:val="both"/>
      </w:pPr>
      <w:r>
        <w:t xml:space="preserve">- формирование представления о роли музыки в жизни человека, в его духовно-нравственном развитии; </w:t>
      </w:r>
    </w:p>
    <w:p w:rsidR="00A129FB" w:rsidRDefault="00A129FB" w:rsidP="00A129FB">
      <w:pPr>
        <w:pStyle w:val="a3"/>
        <w:spacing w:line="254" w:lineRule="exact"/>
        <w:ind w:left="14" w:right="24" w:firstLine="288"/>
        <w:jc w:val="both"/>
      </w:pPr>
      <w:r>
        <w:t xml:space="preserve">- формирование общего представления о музыкальной картине мира; </w:t>
      </w:r>
    </w:p>
    <w:p w:rsidR="00A129FB" w:rsidRDefault="00A129FB" w:rsidP="00A129FB">
      <w:pPr>
        <w:pStyle w:val="a3"/>
        <w:spacing w:line="254" w:lineRule="exact"/>
        <w:ind w:left="14" w:right="24" w:firstLine="288"/>
        <w:jc w:val="both"/>
      </w:pPr>
      <w:r>
        <w:t>- знание основных закономерностей музыкального искус</w:t>
      </w:r>
      <w:r>
        <w:softHyphen/>
        <w:t xml:space="preserve">ства на примере изучаемых музыкальных произведений; </w:t>
      </w:r>
    </w:p>
    <w:p w:rsidR="00A129FB" w:rsidRDefault="00A129FB" w:rsidP="00A129FB">
      <w:pPr>
        <w:pStyle w:val="a3"/>
        <w:spacing w:before="9" w:line="249" w:lineRule="exact"/>
        <w:ind w:left="14" w:right="14" w:firstLine="292"/>
      </w:pPr>
      <w:r>
        <w:t>- формирование основ музыкальной культуры, в том чис</w:t>
      </w:r>
      <w:r>
        <w:softHyphen/>
        <w:t>ле на материале музыкальной культуры родного края, разви</w:t>
      </w:r>
      <w:r>
        <w:softHyphen/>
        <w:t>тие художественного вкуса и интереса к музыкальному искус</w:t>
      </w:r>
      <w:r>
        <w:softHyphen/>
        <w:t xml:space="preserve">ству и музыкальной деятельности; </w:t>
      </w:r>
    </w:p>
    <w:p w:rsidR="00A129FB" w:rsidRDefault="00A129FB" w:rsidP="00A129FB">
      <w:pPr>
        <w:pStyle w:val="a3"/>
        <w:spacing w:before="9" w:line="249" w:lineRule="exact"/>
        <w:ind w:left="14" w:right="14" w:firstLine="292"/>
      </w:pPr>
      <w:r>
        <w:t>- формирование устойчивого интереса к музыке и различ</w:t>
      </w:r>
      <w:r>
        <w:softHyphen/>
        <w:t xml:space="preserve">ным видам (или какому-либо виду) музыкально-творческой деятельности; </w:t>
      </w:r>
    </w:p>
    <w:p w:rsidR="00A129FB" w:rsidRDefault="00A129FB" w:rsidP="00A129FB">
      <w:pPr>
        <w:pStyle w:val="a3"/>
        <w:spacing w:line="254" w:lineRule="exact"/>
        <w:ind w:left="14" w:right="24" w:firstLine="288"/>
      </w:pPr>
      <w:r>
        <w:t>- умение воспринимать музыку и выражать свое отноше</w:t>
      </w:r>
      <w:r>
        <w:softHyphen/>
        <w:t xml:space="preserve">ние к музыкальным произведениям; </w:t>
      </w:r>
    </w:p>
    <w:p w:rsidR="00A129FB" w:rsidRDefault="00A129FB" w:rsidP="00A129FB">
      <w:pPr>
        <w:pStyle w:val="a3"/>
        <w:spacing w:before="9" w:line="249" w:lineRule="exact"/>
        <w:ind w:left="14" w:right="14" w:firstLine="292"/>
        <w:jc w:val="both"/>
      </w:pPr>
      <w:r>
        <w:t>- умение эмоционально и осознанно относиться к музы</w:t>
      </w:r>
      <w:r>
        <w:softHyphen/>
        <w:t>ке различных направлений: фольклору, музыке религиозной традиции, классической и современной; понимать содержа</w:t>
      </w:r>
      <w:r>
        <w:softHyphen/>
        <w:t xml:space="preserve">ние, интонационно-образный смысл произведений разных жанров и стилей; </w:t>
      </w:r>
    </w:p>
    <w:p w:rsidR="00A129FB" w:rsidRDefault="00A129FB" w:rsidP="00A129FB">
      <w:pPr>
        <w:ind w:firstLine="708"/>
        <w:rPr>
          <w:b/>
        </w:rPr>
      </w:pPr>
      <w:r>
        <w:lastRenderedPageBreak/>
        <w:t xml:space="preserve"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   </w:t>
      </w:r>
    </w:p>
    <w:p w:rsidR="00A129FB" w:rsidRPr="00740B43" w:rsidRDefault="00A129FB" w:rsidP="00A129FB">
      <w:pPr>
        <w:pStyle w:val="ParagraphStyle"/>
        <w:spacing w:line="247" w:lineRule="auto"/>
        <w:ind w:firstLine="360"/>
        <w:jc w:val="both"/>
        <w:rPr>
          <w:rFonts w:ascii="Times New Roman" w:hAnsi="Times New Roman"/>
        </w:rPr>
      </w:pPr>
    </w:p>
    <w:p w:rsidR="00A129FB" w:rsidRPr="00D6318A" w:rsidRDefault="00A129FB" w:rsidP="00A129FB">
      <w:pPr>
        <w:pStyle w:val="ParagraphStyle"/>
        <w:spacing w:line="244" w:lineRule="auto"/>
        <w:jc w:val="both"/>
        <w:rPr>
          <w:rStyle w:val="FontStyle16"/>
          <w:rFonts w:ascii="Times New Roman" w:hAnsi="Times New Roman"/>
        </w:rPr>
      </w:pPr>
    </w:p>
    <w:p w:rsidR="00A129FB" w:rsidRPr="00741265" w:rsidRDefault="00A129FB" w:rsidP="00A129F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t>Содержание учебного предмета</w:t>
      </w:r>
    </w:p>
    <w:p w:rsidR="00A129FB" w:rsidRPr="00741265" w:rsidRDefault="00A129FB" w:rsidP="00A129F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1"/>
          <w:lang w:eastAsia="ar-SA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74"/>
        <w:gridCol w:w="5706"/>
        <w:gridCol w:w="851"/>
        <w:gridCol w:w="1025"/>
      </w:tblGrid>
      <w:tr w:rsidR="00A129FB" w:rsidRPr="00741265" w:rsidTr="00A129FB">
        <w:tc>
          <w:tcPr>
            <w:tcW w:w="217" w:type="pct"/>
            <w:shd w:val="clear" w:color="auto" w:fill="auto"/>
          </w:tcPr>
          <w:p w:rsidR="00A129FB" w:rsidRPr="00741265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907" w:type="pct"/>
            <w:shd w:val="clear" w:color="auto" w:fill="auto"/>
          </w:tcPr>
          <w:p w:rsidR="00A129FB" w:rsidRPr="00741265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2917" w:type="pct"/>
            <w:shd w:val="clear" w:color="auto" w:fill="auto"/>
          </w:tcPr>
          <w:p w:rsidR="00A129FB" w:rsidRPr="00741265" w:rsidRDefault="00A129FB" w:rsidP="00A129FB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435" w:type="pct"/>
            <w:shd w:val="clear" w:color="auto" w:fill="auto"/>
          </w:tcPr>
          <w:p w:rsidR="00A129FB" w:rsidRPr="00741265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  <w:p w:rsidR="00A129FB" w:rsidRPr="00741265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 xml:space="preserve"> </w:t>
            </w:r>
          </w:p>
        </w:tc>
        <w:tc>
          <w:tcPr>
            <w:tcW w:w="524" w:type="pct"/>
            <w:shd w:val="clear" w:color="auto" w:fill="auto"/>
          </w:tcPr>
          <w:p w:rsidR="00A129FB" w:rsidRPr="00741265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Практические, лабораторные работы и др.</w:t>
            </w:r>
          </w:p>
        </w:tc>
      </w:tr>
      <w:tr w:rsidR="00A129FB" w:rsidRPr="00741265" w:rsidTr="00A129FB"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r w:rsidRPr="00A129FB">
              <w:t>«Россия – Родина моя»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3448B">
            <w:pPr>
              <w:spacing w:line="240" w:lineRule="atLeast"/>
            </w:pPr>
            <w:r w:rsidRPr="00A129FB">
      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      </w:r>
            <w:proofErr w:type="spellStart"/>
            <w:r w:rsidRPr="00A129FB">
              <w:t>Песенность</w:t>
            </w:r>
            <w:proofErr w:type="spellEnd"/>
            <w:r w:rsidRPr="00A129FB">
              <w:t>.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 xml:space="preserve"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 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>как один из основных государственных символов страны, известных всему миру.</w:t>
            </w:r>
          </w:p>
          <w:p w:rsidR="00A129FB" w:rsidRPr="00A129FB" w:rsidRDefault="00A129FB" w:rsidP="00A129FB">
            <w:pPr>
              <w:spacing w:line="240" w:lineRule="atLeast"/>
            </w:pPr>
            <w:r w:rsidRPr="00A129FB">
              <w:t xml:space="preserve">Тембровая окраска наиболее популярных музыкальных инструментов. Знакомство с творчеством отечественных композиторов.  Выразительность и изобразительность в музыке. 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t>3ч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</w:tr>
      <w:tr w:rsidR="00A129FB" w:rsidRPr="00741265" w:rsidTr="00A129FB">
        <w:trPr>
          <w:trHeight w:val="2353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r w:rsidRPr="00A129FB">
              <w:t>День, полный событий.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>Музыкальные инструменты (фортепиано). Природа и музыка. Песня, танец и марш как три основные области музыкального искусства, неразрывно связанные с жизнью человека.</w:t>
            </w:r>
          </w:p>
          <w:p w:rsidR="00A129FB" w:rsidRPr="00A129FB" w:rsidRDefault="00A129FB" w:rsidP="00A129FB">
            <w:pPr>
              <w:spacing w:line="240" w:lineRule="atLeast"/>
              <w:jc w:val="both"/>
            </w:pPr>
            <w:proofErr w:type="spellStart"/>
            <w:r w:rsidRPr="00A129FB">
              <w:t>Песенность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танцевальность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маршевость</w:t>
            </w:r>
            <w:proofErr w:type="spellEnd"/>
            <w:r w:rsidRPr="00A129FB">
              <w:t>. Основные средства музыкальной выразительности (ритм, пульс). Природа, детские игры и забавы, сказка в музыке. Колыбельные песни.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t>6ч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</w:tr>
      <w:tr w:rsidR="00A129FB" w:rsidRPr="00741265" w:rsidTr="00A129FB">
        <w:trPr>
          <w:trHeight w:val="2830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r w:rsidRPr="00A129FB">
              <w:t>«О России петь – что стремиться в храм»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3448B">
            <w:pPr>
              <w:spacing w:line="240" w:lineRule="atLeast"/>
            </w:pPr>
            <w:r w:rsidRPr="00A129FB">
              <w:t xml:space="preserve">Композитор как создатель музыки. Духовная музыка в творчестве композиторов. Музыка религиозной традиции. 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>Музыкальный фольклор народов России. Особенности звучания оркестра народных инструментов. Оркестр народных инструментов. Народные музыкальные традиции Отечества. Обобщенное представление исторического прошлого в музыкальных образах. Кантата. Многообразие этнокультурных, исторически сложившихся традиций.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 xml:space="preserve">Музыка в народных обрядах и традициях. Народное и профессиональное музыкальное творчество разных стран мира. </w:t>
            </w:r>
          </w:p>
          <w:p w:rsidR="00A129FB" w:rsidRPr="00A129FB" w:rsidRDefault="00A129FB" w:rsidP="00A3448B">
            <w:pPr>
              <w:spacing w:line="240" w:lineRule="atLeast"/>
            </w:pPr>
            <w:r w:rsidRPr="00A129FB">
              <w:t>Разучивание песен к празднику Нового года.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t>5ч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</w:tr>
      <w:tr w:rsidR="00A129FB" w:rsidRPr="00741265" w:rsidTr="00A129FB">
        <w:trPr>
          <w:trHeight w:val="2265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r w:rsidRPr="00A129FB">
              <w:t>«Гори, гори ясно, чтобы не погасло!»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3448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A129FB">
              <w:t>Наблюдение народного творчества. Музыкальные инструменты. Оркестр народных инструментов. Народные музыкальные традиции Отечества.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>Музыкальный и поэтический фольклор России: песни, танцы, хороводы, игры-драматизации.</w:t>
            </w:r>
          </w:p>
          <w:p w:rsidR="00A129FB" w:rsidRPr="00A129FB" w:rsidRDefault="00A129FB" w:rsidP="00A3448B">
            <w:pPr>
              <w:spacing w:line="240" w:lineRule="atLeast"/>
              <w:jc w:val="both"/>
            </w:pPr>
            <w:r w:rsidRPr="00A129FB">
              <w:t xml:space="preserve">Русский народный праздник. Разучивание масленичных песен и весенних </w:t>
            </w:r>
            <w:proofErr w:type="spellStart"/>
            <w:r w:rsidRPr="00A129FB">
              <w:t>закличек</w:t>
            </w:r>
            <w:proofErr w:type="spellEnd"/>
            <w:r w:rsidRPr="00A129FB">
              <w:t xml:space="preserve">, игр, инструментальное исполнение плясовых наигрышей. 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t>4ч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</w:tr>
      <w:tr w:rsidR="00A129FB" w:rsidRPr="00741265" w:rsidTr="00A129FB">
        <w:trPr>
          <w:trHeight w:val="2830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r w:rsidRPr="00A129FB">
              <w:t>«В музыкальном театре»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3448B">
            <w:pPr>
              <w:spacing w:line="240" w:lineRule="atLeast"/>
            </w:pPr>
            <w:proofErr w:type="spellStart"/>
            <w:r w:rsidRPr="00A129FB">
              <w:t>Песенность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танцевальность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маршевость</w:t>
            </w:r>
            <w:proofErr w:type="spellEnd"/>
            <w:r w:rsidRPr="00A129FB">
      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</w:t>
            </w:r>
            <w:proofErr w:type="spellStart"/>
            <w:r w:rsidRPr="00A129FB">
              <w:t>Песенность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танцевальность</w:t>
            </w:r>
            <w:proofErr w:type="spellEnd"/>
            <w:r w:rsidRPr="00A129FB">
              <w:t xml:space="preserve">, </w:t>
            </w:r>
            <w:proofErr w:type="spellStart"/>
            <w:r w:rsidRPr="00A129FB">
              <w:t>маршевость</w:t>
            </w:r>
            <w:proofErr w:type="spellEnd"/>
            <w:r w:rsidRPr="00A129FB">
              <w:t xml:space="preserve"> как основа становления более сложных жанров – балет. Различные виды музыки: вокальная, инструментальная; сольная, хоровая, оркестровая. Формы построения музыки.</w:t>
            </w:r>
          </w:p>
          <w:p w:rsidR="00A129FB" w:rsidRPr="00A129FB" w:rsidRDefault="00A129FB" w:rsidP="00A3448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A129FB">
              <w:t xml:space="preserve">Опера. Музыкальное развитие в сопоставлении и столкновении человеческих чувств, тем, художественных образов. </w:t>
            </w:r>
          </w:p>
          <w:p w:rsidR="00A129FB" w:rsidRPr="00A129FB" w:rsidRDefault="00A129FB" w:rsidP="00A129FB">
            <w:pPr>
              <w:spacing w:line="240" w:lineRule="atLeast"/>
              <w:jc w:val="both"/>
            </w:pPr>
            <w:r w:rsidRPr="00A129FB"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t>5ч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</w:tr>
      <w:tr w:rsidR="00A129FB" w:rsidRPr="00741265" w:rsidTr="00A129FB">
        <w:trPr>
          <w:trHeight w:val="1137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pPr>
              <w:rPr>
                <w:bCs/>
                <w:iCs/>
              </w:rPr>
            </w:pPr>
            <w:r w:rsidRPr="00A129FB">
              <w:rPr>
                <w:bCs/>
                <w:iCs/>
              </w:rPr>
              <w:t>«В концертном зале»</w:t>
            </w:r>
          </w:p>
          <w:p w:rsidR="00A129FB" w:rsidRPr="00A129FB" w:rsidRDefault="00A129FB" w:rsidP="00A3448B"/>
        </w:tc>
        <w:tc>
          <w:tcPr>
            <w:tcW w:w="2917" w:type="pct"/>
            <w:shd w:val="clear" w:color="auto" w:fill="auto"/>
          </w:tcPr>
          <w:p w:rsidR="00A129FB" w:rsidRPr="00A129FB" w:rsidRDefault="00A129FB" w:rsidP="00A129FB">
            <w:pPr>
              <w:pStyle w:val="a4"/>
              <w:suppressAutoHyphens/>
              <w:spacing w:before="0" w:after="0" w:line="240" w:lineRule="atLeast"/>
              <w:ind w:right="-11" w:firstLine="360"/>
              <w:jc w:val="both"/>
            </w:pPr>
            <w:r w:rsidRPr="00A129FB">
              <w:t>Концерты камерной и симфонической музыки - симфоническая сказка «Петя и волк» С. Прокофьева, фортепианная сюита  «Картинки с выставки» М. Мусоргского, «Симфония № 40» В.-А. Моцарта и др.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</w:rPr>
              <w:t>5ч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</w:tr>
      <w:tr w:rsidR="00A129FB" w:rsidRPr="00741265" w:rsidTr="00A129FB">
        <w:trPr>
          <w:trHeight w:val="2246"/>
        </w:trPr>
        <w:tc>
          <w:tcPr>
            <w:tcW w:w="217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bCs/>
                <w:i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907" w:type="pct"/>
            <w:shd w:val="clear" w:color="auto" w:fill="auto"/>
          </w:tcPr>
          <w:p w:rsidR="00A129FB" w:rsidRPr="00A129FB" w:rsidRDefault="00A129FB" w:rsidP="00A3448B">
            <w:pPr>
              <w:rPr>
                <w:iCs/>
              </w:rPr>
            </w:pPr>
            <w:r w:rsidRPr="00A129FB">
              <w:rPr>
                <w:bCs/>
                <w:iCs/>
              </w:rPr>
              <w:t>«Чтоб музыкантом быть, так</w:t>
            </w:r>
            <w:r w:rsidRPr="00A129FB">
              <w:rPr>
                <w:bCs/>
              </w:rPr>
              <w:t xml:space="preserve"> </w:t>
            </w:r>
            <w:r w:rsidRPr="00A129FB">
              <w:rPr>
                <w:bCs/>
                <w:iCs/>
              </w:rPr>
              <w:t>надобно уменье»</w:t>
            </w:r>
            <w:r w:rsidRPr="00A129FB">
              <w:rPr>
                <w:iCs/>
              </w:rPr>
              <w:t>,</w:t>
            </w:r>
          </w:p>
          <w:p w:rsidR="00A129FB" w:rsidRPr="00A129FB" w:rsidRDefault="00A129FB" w:rsidP="00A3448B">
            <w:pPr>
              <w:rPr>
                <w:bCs/>
                <w:iCs/>
              </w:rPr>
            </w:pPr>
          </w:p>
        </w:tc>
        <w:tc>
          <w:tcPr>
            <w:tcW w:w="2917" w:type="pct"/>
            <w:shd w:val="clear" w:color="auto" w:fill="auto"/>
          </w:tcPr>
          <w:p w:rsidR="00A129FB" w:rsidRPr="00A129FB" w:rsidRDefault="00A129FB" w:rsidP="00A129FB">
            <w:pPr>
              <w:pStyle w:val="a4"/>
              <w:suppressAutoHyphens/>
              <w:spacing w:before="0" w:after="0" w:line="240" w:lineRule="atLeast"/>
              <w:ind w:right="-11" w:firstLine="360"/>
              <w:jc w:val="both"/>
            </w:pPr>
            <w:r w:rsidRPr="00A129FB">
              <w:t xml:space="preserve">Творческие мастерские композиторов и исполнителей, прикоснуться к тайнам создания и интерпретации сочинений разных времен и стилей, а также расширят свой </w:t>
            </w:r>
            <w:proofErr w:type="spellStart"/>
            <w:r w:rsidRPr="00A129FB">
              <w:t>слушательский</w:t>
            </w:r>
            <w:proofErr w:type="spellEnd"/>
            <w:r w:rsidRPr="00A129FB">
              <w:t xml:space="preserve">, исполнительский и «композиторский» опыт. Музыка различных композиторов прошлого и настоящего времени - И.-С. Бах, В.-А. Моцарт, М. Глинка, П. Чайковский, Г. Свиридов, Д. </w:t>
            </w:r>
            <w:proofErr w:type="spellStart"/>
            <w:r w:rsidRPr="00A129FB">
              <w:t>Кабалевский</w:t>
            </w:r>
            <w:proofErr w:type="spellEnd"/>
            <w:r>
              <w:t>.</w:t>
            </w:r>
          </w:p>
        </w:tc>
        <w:tc>
          <w:tcPr>
            <w:tcW w:w="435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A129FB">
              <w:rPr>
                <w:iCs/>
              </w:rPr>
              <w:t>6ч</w:t>
            </w:r>
          </w:p>
        </w:tc>
        <w:tc>
          <w:tcPr>
            <w:tcW w:w="524" w:type="pct"/>
            <w:shd w:val="clear" w:color="auto" w:fill="auto"/>
          </w:tcPr>
          <w:p w:rsidR="00A129FB" w:rsidRPr="00A129FB" w:rsidRDefault="00A129FB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</w:tr>
    </w:tbl>
    <w:p w:rsidR="00A129FB" w:rsidRDefault="00A129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706BFB" w:rsidRDefault="00706BFB" w:rsidP="00A129FB">
      <w:pPr>
        <w:rPr>
          <w:b/>
        </w:rPr>
      </w:pPr>
    </w:p>
    <w:p w:rsidR="00A129FB" w:rsidRPr="00C27D0F" w:rsidRDefault="00A129FB" w:rsidP="00A129F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color w:val="000000"/>
          <w:kern w:val="1"/>
          <w:lang w:eastAsia="ar-SA"/>
        </w:rPr>
      </w:pPr>
      <w:r w:rsidRPr="00C27D0F">
        <w:rPr>
          <w:b/>
          <w:color w:val="000000"/>
          <w:kern w:val="1"/>
          <w:lang w:eastAsia="ar-SA"/>
        </w:rPr>
        <w:lastRenderedPageBreak/>
        <w:t>Календарно-тематическое планирование</w:t>
      </w:r>
    </w:p>
    <w:p w:rsidR="00A129FB" w:rsidRPr="00C27D0F" w:rsidRDefault="00A129FB" w:rsidP="00A129FB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color w:val="00000A"/>
          <w:kern w:val="1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6015"/>
        <w:gridCol w:w="1275"/>
        <w:gridCol w:w="851"/>
        <w:gridCol w:w="992"/>
      </w:tblGrid>
      <w:tr w:rsidR="00A129FB" w:rsidRPr="00C27D0F" w:rsidTr="00A3448B">
        <w:trPr>
          <w:cantSplit/>
          <w:trHeight w:val="188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129FB" w:rsidRPr="00AA76CE" w:rsidRDefault="00A129FB" w:rsidP="00A3448B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AA76CE">
              <w:rPr>
                <w:b/>
              </w:rPr>
              <w:t>№</w:t>
            </w:r>
          </w:p>
          <w:p w:rsidR="00A129FB" w:rsidRPr="00AA76CE" w:rsidRDefault="00A129FB" w:rsidP="00A3448B">
            <w:pPr>
              <w:autoSpaceDE w:val="0"/>
              <w:autoSpaceDN w:val="0"/>
              <w:adjustRightInd w:val="0"/>
              <w:spacing w:line="240" w:lineRule="atLeast"/>
            </w:pPr>
            <w:proofErr w:type="spellStart"/>
            <w:proofErr w:type="gramStart"/>
            <w:r w:rsidRPr="00AA76CE">
              <w:rPr>
                <w:b/>
              </w:rPr>
              <w:t>п</w:t>
            </w:r>
            <w:proofErr w:type="spellEnd"/>
            <w:proofErr w:type="gramEnd"/>
            <w:r w:rsidRPr="00AA76CE">
              <w:rPr>
                <w:b/>
              </w:rPr>
              <w:t>/</w:t>
            </w:r>
            <w:proofErr w:type="spellStart"/>
            <w:r w:rsidRPr="00AA76CE">
              <w:rPr>
                <w:b/>
              </w:rPr>
              <w:t>п</w:t>
            </w:r>
            <w:proofErr w:type="spellEnd"/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129FB" w:rsidRPr="00AA76CE" w:rsidRDefault="00A129FB" w:rsidP="00A3448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AA76CE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129FB" w:rsidRPr="00C27D0F" w:rsidRDefault="00A129FB" w:rsidP="00A3448B">
            <w:pPr>
              <w:spacing w:before="100" w:beforeAutospacing="1" w:after="100" w:afterAutospacing="1"/>
            </w:pPr>
            <w:r w:rsidRPr="00C27D0F"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A129FB" w:rsidRPr="00C27D0F" w:rsidRDefault="00A129FB" w:rsidP="00A3448B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</w:tc>
      </w:tr>
      <w:tr w:rsidR="00A129FB" w:rsidRPr="00C27D0F" w:rsidTr="00A3448B">
        <w:trPr>
          <w:cantSplit/>
          <w:trHeight w:val="188"/>
        </w:trPr>
        <w:tc>
          <w:tcPr>
            <w:tcW w:w="7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129FB" w:rsidRPr="00AA76CE" w:rsidRDefault="00A129FB" w:rsidP="00A3448B">
            <w:pPr>
              <w:autoSpaceDE w:val="0"/>
              <w:autoSpaceDN w:val="0"/>
              <w:adjustRightInd w:val="0"/>
              <w:spacing w:line="240" w:lineRule="atLeast"/>
              <w:ind w:left="360"/>
            </w:pPr>
          </w:p>
        </w:tc>
        <w:tc>
          <w:tcPr>
            <w:tcW w:w="6015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129FB" w:rsidRPr="00AA76CE" w:rsidRDefault="00A129FB" w:rsidP="00A3448B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A129FB" w:rsidRPr="00C27D0F" w:rsidRDefault="00A129FB" w:rsidP="00A3448B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A129FB" w:rsidRPr="00C27D0F" w:rsidRDefault="00A129FB" w:rsidP="00A3448B">
            <w:pPr>
              <w:spacing w:before="100" w:beforeAutospacing="1" w:after="100" w:afterAutospacing="1"/>
            </w:pPr>
            <w:r w:rsidRPr="00C27D0F"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A129FB" w:rsidRPr="00C27D0F" w:rsidRDefault="00A129FB" w:rsidP="00A3448B">
            <w:pPr>
              <w:spacing w:before="100" w:beforeAutospacing="1" w:after="100" w:afterAutospacing="1"/>
            </w:pPr>
            <w:r w:rsidRPr="00C27D0F">
              <w:t>факт</w:t>
            </w: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247364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 w:rsidRPr="00247364">
              <w:t>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Введение: Россия - Родина моя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04.09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259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 xml:space="preserve">Мелодия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11.09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Музыкальные инструменты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18.09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Природа и музыка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25.09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Танцы и марши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02.10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 xml:space="preserve">Колыбельные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09.10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Великий колокольный звон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16.10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Святые земли русской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23.10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 xml:space="preserve">Молитва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06.11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Русские народные инструменты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13.11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Русские народные инструменты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20.11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Сказка будет впереди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27.11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День полный событий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04.12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Детский музыкальный театр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11.12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Композитор М.Глинка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18.12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 xml:space="preserve">Колядки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25.12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Звучащие картины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15.01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Рождественское чудо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22.01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Плясовые наигрыши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29.01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Театр оперы и балета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05.02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Дирижёр и его волшебная палочка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12.02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Опера / Руслан и Людмила/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19.02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 xml:space="preserve">Увертюра. Финал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26.02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С. Прокофьев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Симфоническая сказка /Петя и волк/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12.03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Инструменты симфонического оркестра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19.03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5"/>
              <w:snapToGrid w:val="0"/>
            </w:pPr>
            <w:r w:rsidRPr="005B1B7C">
              <w:t>М.Мусоргский/Картинки  с выставки/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r>
              <w:t xml:space="preserve"> 02.04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>Звучит нестареющий Моцарт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09.04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 xml:space="preserve">Волшебный цветик - </w:t>
            </w:r>
            <w:proofErr w:type="spellStart"/>
            <w:r w:rsidRPr="005B1B7C">
              <w:t>семицветик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16.04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>И.С.Бах /Органная музыка/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23.04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>Г.Свиридов /Тройка/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30.04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 xml:space="preserve">Д.Б. </w:t>
            </w:r>
            <w:proofErr w:type="spellStart"/>
            <w:r w:rsidRPr="005B1B7C">
              <w:t>Кобалевский</w:t>
            </w:r>
            <w:proofErr w:type="spell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07.05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AA76CE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>Легенда о двух ладах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14.05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  <w:tr w:rsidR="00CE0955" w:rsidRPr="00C27D0F" w:rsidTr="00A3448B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Pr="005B1B7C" w:rsidRDefault="00CE0955" w:rsidP="00A3448B">
            <w:pPr>
              <w:pStyle w:val="a4"/>
              <w:snapToGrid w:val="0"/>
            </w:pPr>
            <w:r w:rsidRPr="005B1B7C">
              <w:t>Итоговый урок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CE0955" w:rsidRDefault="00CE0955" w:rsidP="00A3448B">
            <w:pPr>
              <w:jc w:val="center"/>
            </w:pPr>
            <w:r>
              <w:t>21.05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CE0955" w:rsidRPr="00C27D0F" w:rsidRDefault="00CE0955" w:rsidP="00A3448B">
            <w:pPr>
              <w:spacing w:before="100" w:beforeAutospacing="1" w:after="100" w:afterAutospacing="1"/>
            </w:pPr>
          </w:p>
        </w:tc>
      </w:tr>
    </w:tbl>
    <w:p w:rsidR="00A129FB" w:rsidRDefault="00A129FB" w:rsidP="00A129FB">
      <w:pPr>
        <w:jc w:val="both"/>
        <w:rPr>
          <w:b/>
          <w:iCs/>
        </w:rPr>
      </w:pPr>
    </w:p>
    <w:p w:rsidR="00BF39C5" w:rsidRDefault="00BF39C5"/>
    <w:sectPr w:rsidR="00BF39C5" w:rsidSect="007E46FD">
      <w:pgSz w:w="11906" w:h="16838"/>
      <w:pgMar w:top="720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22F0"/>
    <w:multiLevelType w:val="hybridMultilevel"/>
    <w:tmpl w:val="33549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E6329"/>
    <w:multiLevelType w:val="hybridMultilevel"/>
    <w:tmpl w:val="AE34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F7506"/>
    <w:multiLevelType w:val="hybridMultilevel"/>
    <w:tmpl w:val="F68ACB56"/>
    <w:lvl w:ilvl="0" w:tplc="B98CA6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FB"/>
    <w:rsid w:val="000405BE"/>
    <w:rsid w:val="00094108"/>
    <w:rsid w:val="002204C2"/>
    <w:rsid w:val="00242803"/>
    <w:rsid w:val="00250859"/>
    <w:rsid w:val="00253179"/>
    <w:rsid w:val="0026095C"/>
    <w:rsid w:val="00327ABD"/>
    <w:rsid w:val="004F1BB9"/>
    <w:rsid w:val="00664982"/>
    <w:rsid w:val="00706BFB"/>
    <w:rsid w:val="007257D6"/>
    <w:rsid w:val="007515DE"/>
    <w:rsid w:val="007D4DD0"/>
    <w:rsid w:val="008B2DF0"/>
    <w:rsid w:val="00A129FB"/>
    <w:rsid w:val="00A27827"/>
    <w:rsid w:val="00BF39C5"/>
    <w:rsid w:val="00CC0059"/>
    <w:rsid w:val="00CE0955"/>
    <w:rsid w:val="00E2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129FB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A129FB"/>
    <w:rPr>
      <w:rFonts w:ascii="Georgia" w:hAnsi="Georgia" w:cs="Georgia"/>
      <w:spacing w:val="-10"/>
      <w:sz w:val="22"/>
      <w:szCs w:val="22"/>
    </w:rPr>
  </w:style>
  <w:style w:type="paragraph" w:customStyle="1" w:styleId="ParagraphStyle">
    <w:name w:val="Paragraph Style"/>
    <w:rsid w:val="00A12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3">
    <w:name w:val="Стиль"/>
    <w:rsid w:val="00A129F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4">
    <w:name w:val="Normal (Web)"/>
    <w:basedOn w:val="a"/>
    <w:rsid w:val="00A129FB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CE0955"/>
    <w:pPr>
      <w:widowControl w:val="0"/>
      <w:suppressLineNumbers/>
      <w:suppressAutoHyphens/>
    </w:pPr>
    <w:rPr>
      <w:rFonts w:eastAsia="Lucida Sans Unicode"/>
      <w:kern w:val="1"/>
    </w:rPr>
  </w:style>
  <w:style w:type="character" w:customStyle="1" w:styleId="FontStyle11">
    <w:name w:val="Font Style11"/>
    <w:rsid w:val="00CE0955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42803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428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SGNew</cp:lastModifiedBy>
  <cp:revision>10</cp:revision>
  <dcterms:created xsi:type="dcterms:W3CDTF">2018-07-04T08:55:00Z</dcterms:created>
  <dcterms:modified xsi:type="dcterms:W3CDTF">2021-09-20T13:41:00Z</dcterms:modified>
</cp:coreProperties>
</file>