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73" w:rsidRDefault="00502A73" w:rsidP="000854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51404" cy="9244212"/>
            <wp:effectExtent l="19050" t="0" r="1796" b="0"/>
            <wp:docPr id="1" name="Рисунок 1" descr="D:\Титульные Мальцева\Химия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Мальцева\Химия 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404" cy="924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A73" w:rsidRDefault="00502A73" w:rsidP="000854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2234" w:rsidRPr="00352234" w:rsidRDefault="00352234" w:rsidP="000854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223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2. Планируемые результаты освоения учебного предмета </w:t>
      </w:r>
      <w:r w:rsidR="00502A73">
        <w:rPr>
          <w:rFonts w:ascii="Times New Roman" w:hAnsi="Times New Roman" w:cs="Times New Roman"/>
          <w:b/>
          <w:sz w:val="24"/>
          <w:szCs w:val="24"/>
          <w:lang w:eastAsia="ru-RU"/>
        </w:rPr>
        <w:t>химия</w:t>
      </w:r>
      <w:r w:rsidRPr="0035223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00F16" w:rsidRPr="00C00F16" w:rsidRDefault="00C00F16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</w:t>
      </w:r>
      <w:r w:rsidRPr="00C00F1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C00F16" w:rsidRPr="00C00F16" w:rsidRDefault="00C00F16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00F16">
        <w:rPr>
          <w:rFonts w:ascii="Times New Roman" w:hAnsi="Times New Roman" w:cs="Times New Roman"/>
          <w:i/>
          <w:iCs/>
          <w:sz w:val="24"/>
          <w:szCs w:val="24"/>
        </w:rPr>
        <w:t>в сфере отношений обучающихся к себе, к своему здоровью, к познанию себя: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здоровью. </w:t>
      </w:r>
    </w:p>
    <w:p w:rsidR="00C00F16" w:rsidRPr="00C00F16" w:rsidRDefault="00C00F16" w:rsidP="00085415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 xml:space="preserve">в сфере отношений обучающихся к России как к Родине </w:t>
      </w:r>
      <w:r w:rsidRPr="00C00F16">
        <w:rPr>
          <w:rFonts w:eastAsia="SchoolBookSanPin"/>
          <w:i/>
          <w:sz w:val="24"/>
          <w:szCs w:val="24"/>
        </w:rPr>
        <w:t>(</w:t>
      </w:r>
      <w:r w:rsidRPr="00C00F16">
        <w:rPr>
          <w:i/>
          <w:sz w:val="24"/>
          <w:szCs w:val="24"/>
        </w:rPr>
        <w:t>Отечеству</w:t>
      </w:r>
      <w:r w:rsidRPr="00C00F16">
        <w:rPr>
          <w:rFonts w:eastAsia="SchoolBookSanPin"/>
          <w:i/>
          <w:sz w:val="24"/>
          <w:szCs w:val="24"/>
        </w:rPr>
        <w:t>):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C00F16" w:rsidRPr="00C00F16" w:rsidRDefault="00C00F16" w:rsidP="00085415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>в сфере отношений обучающихся к закону, государству и к гражданскому обществу: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признание</w:t>
      </w:r>
      <w:r w:rsidR="007603AE">
        <w:rPr>
          <w:sz w:val="24"/>
          <w:szCs w:val="24"/>
        </w:rPr>
        <w:t xml:space="preserve"> </w:t>
      </w:r>
      <w:r w:rsidRPr="00C00F16">
        <w:rPr>
          <w:sz w:val="24"/>
          <w:szCs w:val="24"/>
        </w:rPr>
        <w:t>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lastRenderedPageBreak/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C00F16" w:rsidRPr="00C00F16" w:rsidRDefault="00C00F16" w:rsidP="00085415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>в сфере отношений обучающихся с окружающими людьми: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C00F16" w:rsidRPr="00C00F16" w:rsidRDefault="00C00F16" w:rsidP="00085415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>в сфере отношений обучающихся к окружающему миру, к живой природе, художественной культуре: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C00F16" w:rsidRPr="00C00F16" w:rsidRDefault="00C00F16" w:rsidP="00085415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>в сфере отношений обучающихся к труду, в сфере социально-экономических отношений: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00F16" w:rsidRPr="00C00F16" w:rsidRDefault="00C00F16" w:rsidP="0008541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00F16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C00F16" w:rsidRPr="00C00F16" w:rsidRDefault="00C00F16" w:rsidP="00085415">
      <w:pPr>
        <w:numPr>
          <w:ilvl w:val="0"/>
          <w:numId w:val="4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C00F16" w:rsidRPr="00C00F16" w:rsidRDefault="00C00F16" w:rsidP="0008541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C00F16" w:rsidRPr="00C00F16" w:rsidRDefault="00C00F16" w:rsidP="0008541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C00F16" w:rsidRPr="00C00F16" w:rsidRDefault="00C00F16" w:rsidP="0008541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C00F16" w:rsidRPr="00C00F16" w:rsidRDefault="00C00F16" w:rsidP="00085415">
      <w:pPr>
        <w:numPr>
          <w:ilvl w:val="0"/>
          <w:numId w:val="4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C00F16" w:rsidRPr="00C00F16" w:rsidRDefault="00C00F16" w:rsidP="0008541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распознаватьконфликтогенные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00F16" w:rsidRPr="00C00F16" w:rsidRDefault="00C00F16" w:rsidP="0008541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0F16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lastRenderedPageBreak/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учитывать границы применения изученных физических моделей при решении физических и межпредметных задач;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использовать информацию и применять знания о принципах работы и основных характеристикахизученных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00F16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 –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 –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– характеризовать системную связь между основополагающими научными понятиями: пространство, время, материя (вещество, поле), движение, сила, энергия; 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– выдвигать гипотезы на основе знания основополагающих физических закономерностей и законов; – самостоятельно планировать и проводить физические эксперименты; 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>–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lastRenderedPageBreak/>
        <w:t xml:space="preserve"> –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 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>– объяснять принципы работы и характеристики изученных машин, приборов и технических устройств;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–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 </w:t>
      </w:r>
    </w:p>
    <w:p w:rsidR="006C61B8" w:rsidRPr="003A337C" w:rsidRDefault="006C61B8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" w:hAnsi="Times New Roman" w:cs="Times New Roman"/>
          <w:i/>
          <w:sz w:val="24"/>
          <w:szCs w:val="24"/>
        </w:rPr>
      </w:pPr>
      <w:r w:rsidRPr="003A337C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767C8" w:rsidRPr="004A5A0F" w:rsidRDefault="006767C8" w:rsidP="004A5A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A5A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Содержание учебного предмета </w:t>
      </w:r>
      <w:r w:rsidR="00671C58" w:rsidRPr="004A5A0F">
        <w:rPr>
          <w:rFonts w:ascii="Times New Roman" w:hAnsi="Times New Roman" w:cs="Times New Roman"/>
          <w:b/>
          <w:sz w:val="24"/>
          <w:szCs w:val="24"/>
        </w:rPr>
        <w:t>химия</w:t>
      </w:r>
      <w:r w:rsidRPr="004A5A0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Layout w:type="fixed"/>
        <w:tblLook w:val="04A0"/>
      </w:tblPr>
      <w:tblGrid>
        <w:gridCol w:w="573"/>
        <w:gridCol w:w="2229"/>
        <w:gridCol w:w="2835"/>
        <w:gridCol w:w="992"/>
        <w:gridCol w:w="1701"/>
        <w:gridCol w:w="2126"/>
      </w:tblGrid>
      <w:tr w:rsidR="006767C8" w:rsidRPr="004365B1" w:rsidTr="00085415">
        <w:trPr>
          <w:trHeight w:val="145"/>
        </w:trPr>
        <w:tc>
          <w:tcPr>
            <w:tcW w:w="573" w:type="dxa"/>
          </w:tcPr>
          <w:bookmarkEnd w:id="0"/>
          <w:p w:rsidR="006767C8" w:rsidRPr="004365B1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9" w:type="dxa"/>
          </w:tcPr>
          <w:p w:rsidR="006767C8" w:rsidRPr="004365B1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835" w:type="dxa"/>
          </w:tcPr>
          <w:p w:rsidR="006767C8" w:rsidRPr="004365B1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992" w:type="dxa"/>
          </w:tcPr>
          <w:p w:rsidR="006767C8" w:rsidRPr="004365B1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6767C8" w:rsidRPr="004365B1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6767C8" w:rsidRPr="004365B1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Практические, лабораторные и др.</w:t>
            </w:r>
          </w:p>
        </w:tc>
      </w:tr>
      <w:tr w:rsidR="00E2446D" w:rsidRPr="004365B1" w:rsidTr="00085415">
        <w:trPr>
          <w:trHeight w:val="145"/>
        </w:trPr>
        <w:tc>
          <w:tcPr>
            <w:tcW w:w="573" w:type="dxa"/>
          </w:tcPr>
          <w:p w:rsidR="00E2446D" w:rsidRPr="004365B1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строения органических соединений</w:t>
            </w:r>
          </w:p>
          <w:p w:rsidR="00E2446D" w:rsidRPr="004365B1" w:rsidRDefault="00E2446D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C07" w:rsidRPr="004365B1" w:rsidRDefault="00671C58" w:rsidP="00446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Предмет органической химии. Место и значение органической химии в системе естественных наук. Валентность. Химическое строение. Основные положения теории строения органических соединений. </w:t>
            </w:r>
          </w:p>
          <w:p w:rsidR="00E2446D" w:rsidRPr="004365B1" w:rsidRDefault="00671C58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Изомерия и изомеры.</w:t>
            </w:r>
          </w:p>
        </w:tc>
        <w:tc>
          <w:tcPr>
            <w:tcW w:w="992" w:type="dxa"/>
          </w:tcPr>
          <w:p w:rsidR="00E2446D" w:rsidRPr="004365B1" w:rsidRDefault="00E2446D" w:rsidP="00E24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E2446D" w:rsidRPr="004365B1" w:rsidRDefault="00E2446D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2446D" w:rsidRPr="004365B1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46D" w:rsidRPr="004365B1" w:rsidTr="00085415">
        <w:trPr>
          <w:trHeight w:val="145"/>
        </w:trPr>
        <w:tc>
          <w:tcPr>
            <w:tcW w:w="573" w:type="dxa"/>
          </w:tcPr>
          <w:p w:rsidR="00E2446D" w:rsidRPr="004365B1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Углеводороды и их природные источники</w:t>
            </w:r>
          </w:p>
          <w:p w:rsidR="00E2446D" w:rsidRPr="004365B1" w:rsidRDefault="00E2446D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А л к а н ы. Природный газ, его состав и применение как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источника энергии и химического сырья. Гомологический ряд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предельных углеводородов. Изомерия и номенклатура алканов.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Метан и этан как представители алканов. Свойства (горение, ре-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акции замещения, пиролиз, дегидрирование). Применение.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А л к е н ы. Этилен как представитель алкенов. Получение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этилена в промышленности (дегидрирование этана) и в лабора тории (дегидратация этанола)</w:t>
            </w:r>
            <w:r w:rsidR="004365B1">
              <w:rPr>
                <w:rFonts w:ascii="Times New Roman" w:hAnsi="Times New Roman" w:cs="Times New Roman"/>
                <w:sz w:val="24"/>
                <w:szCs w:val="24"/>
              </w:rPr>
              <w:t>. Свойства (горение, бромирова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ние, гидратация, полимеризация, окисление раствором KМnO4)</w:t>
            </w:r>
          </w:p>
          <w:p w:rsidR="00446C07" w:rsidRPr="004365B1" w:rsidRDefault="00671C58" w:rsidP="00446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и применение этилена. Полиэтилен. 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Основные понятия химии высокомолекуляр-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ных соединений. 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 полимеризации.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Д и е н ы. Бутадиен и изопре</w:t>
            </w:r>
            <w:r w:rsidR="004365B1">
              <w:rPr>
                <w:rFonts w:ascii="Times New Roman" w:hAnsi="Times New Roman" w:cs="Times New Roman"/>
                <w:sz w:val="24"/>
                <w:szCs w:val="24"/>
              </w:rPr>
              <w:t>н как представители диенов. Ре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акции присоединения с участи</w:t>
            </w:r>
            <w:r w:rsidR="004365B1">
              <w:rPr>
                <w:rFonts w:ascii="Times New Roman" w:hAnsi="Times New Roman" w:cs="Times New Roman"/>
                <w:sz w:val="24"/>
                <w:szCs w:val="24"/>
              </w:rPr>
              <w:t>ем сопряженных диенов (броми</w:t>
            </w:r>
            <w:r w:rsidR="00446C07">
              <w:rPr>
                <w:rFonts w:ascii="Times New Roman" w:hAnsi="Times New Roman" w:cs="Times New Roman"/>
                <w:sz w:val="24"/>
                <w:szCs w:val="24"/>
              </w:rPr>
              <w:t>рование, полимеризация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Натуральный и синтетический каучуки. Резина.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А л к и н ы. Ацетилен как представитель алкинов. Получение</w:t>
            </w:r>
          </w:p>
          <w:p w:rsidR="00446C07" w:rsidRPr="004365B1" w:rsidRDefault="00671C58" w:rsidP="00446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ацетилена карбидным и метановым способами. 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Свойства (горение, бромирование, гидратация,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тримеризация) и применение ацетилена.</w:t>
            </w:r>
          </w:p>
          <w:p w:rsidR="00446C07" w:rsidRDefault="00671C58" w:rsidP="00446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А р е н ы. Бензол как представитель аренов. </w:t>
            </w:r>
          </w:p>
          <w:p w:rsidR="00671C58" w:rsidRPr="004365B1" w:rsidRDefault="004365B1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бензола (горение,</w:t>
            </w:r>
            <w:r w:rsidR="00671C58" w:rsidRPr="004365B1">
              <w:rPr>
                <w:rFonts w:ascii="Times New Roman" w:hAnsi="Times New Roman" w:cs="Times New Roman"/>
                <w:sz w:val="24"/>
                <w:szCs w:val="24"/>
              </w:rPr>
              <w:t>нитрование, бромирование) и его применение.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Неф т ь и с п о со б ы е е п е р е р а б о т к и. Состав нефти.</w:t>
            </w:r>
          </w:p>
          <w:p w:rsidR="00E2446D" w:rsidRPr="004365B1" w:rsidRDefault="00671C58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нефти: перегонка и крекинг. </w:t>
            </w:r>
          </w:p>
        </w:tc>
        <w:tc>
          <w:tcPr>
            <w:tcW w:w="992" w:type="dxa"/>
          </w:tcPr>
          <w:p w:rsidR="00E2446D" w:rsidRPr="004365B1" w:rsidRDefault="00E2446D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6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E2446D" w:rsidRPr="004365B1" w:rsidRDefault="00E2446D" w:rsidP="00E2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46D" w:rsidRPr="004365B1" w:rsidRDefault="006D3EA9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2446D" w:rsidRPr="004365B1" w:rsidRDefault="006D3EA9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7C8" w:rsidRPr="004365B1" w:rsidTr="00085415">
        <w:trPr>
          <w:trHeight w:val="145"/>
        </w:trPr>
        <w:tc>
          <w:tcPr>
            <w:tcW w:w="573" w:type="dxa"/>
          </w:tcPr>
          <w:p w:rsidR="006767C8" w:rsidRPr="004365B1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9" w:type="dxa"/>
          </w:tcPr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bCs/>
                <w:sz w:val="24"/>
                <w:szCs w:val="24"/>
              </w:rPr>
              <w:t>Кислородсодержащие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органические соединения</w:t>
            </w:r>
          </w:p>
          <w:p w:rsidR="006767C8" w:rsidRPr="004365B1" w:rsidRDefault="006767C8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C07" w:rsidRPr="004365B1" w:rsidRDefault="00671C58" w:rsidP="00446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С п и р т ы. Метанол и этанол как представители предельных одноатомных спиртов. Свойства этанола (горение,окисление в альдегид, дегидратация). Получение 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и гидратацией этилена) и применение этанола. Глицерин как ещ</w:t>
            </w:r>
            <w:r w:rsidR="004365B1">
              <w:rPr>
                <w:rFonts w:ascii="Times New Roman" w:hAnsi="Times New Roman" w:cs="Times New Roman"/>
                <w:sz w:val="24"/>
                <w:szCs w:val="24"/>
              </w:rPr>
              <w:t>е один представитель многоатом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ных спиртов. Качественная реакция на многоатомные спирты.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Фе н о л. Получение фенола из каменного угля. Каменный уголь и его использование. Коксование каменного 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угля, важнейшие продукты коксохимического производства.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Взаимное влияние атомов в молекуле фенола (взаимодействие с бромной водой и гидроксидом натрия). Получение и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применение фенола.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А л ь д е г и д ы. Формальдеги</w:t>
            </w:r>
            <w:r w:rsidR="004365B1">
              <w:rPr>
                <w:rFonts w:ascii="Times New Roman" w:hAnsi="Times New Roman" w:cs="Times New Roman"/>
                <w:sz w:val="24"/>
                <w:szCs w:val="24"/>
              </w:rPr>
              <w:t>д и ацетальдегид как представи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тели альдегидов. Свойства (реакция окисления в кислоту и восстановления в спирт, реакция поликонденсации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формальдегида с фенолом). Получение (окислением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спиртов) и применение формальдегида и ацетальдегида. Фено-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лоформальдегидные пластмассы. К а р б о н о в ы е к и с л о т ы. Уксусная кислота как представитель предельных одноосновных карбоновых кислот. Свойства уксусной кислоты (взаимодействие с металлами, оксидами металлов, гидроксидами металлов и солями; реакция этерификации). Применение уксусной кислоты.</w:t>
            </w:r>
          </w:p>
          <w:p w:rsidR="00671C58" w:rsidRPr="004365B1" w:rsidRDefault="00671C58" w:rsidP="00446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С л ож н ы е э ф и р ы и ж и р ы. Сложные эфиры как продукты взаимодействия кисло</w:t>
            </w:r>
            <w:r w:rsidR="004365B1">
              <w:rPr>
                <w:rFonts w:ascii="Times New Roman" w:hAnsi="Times New Roman" w:cs="Times New Roman"/>
                <w:sz w:val="24"/>
                <w:szCs w:val="24"/>
              </w:rPr>
              <w:t xml:space="preserve">т со спиртами. Значение сложных 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эфиров в природе и жизни человека. 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Жиры как сложные 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эфиры глицерина и жирных карбоновых кислот. Растительные и животные жиры, их состав. Гидролиз</w:t>
            </w:r>
          </w:p>
          <w:p w:rsidR="00671C58" w:rsidRPr="004365B1" w:rsidRDefault="00671C58" w:rsidP="00446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или омыление жиров. Мыла́. Применение жиров. 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Уг л е в о д ы. Понятие об углеводах. Глюкоза как представитель моносахаридов. Понятие о двойственной функции органического соединения на примере свойств глюкозы как альдегида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и многоатомного спирта — альдегидоспирта. Брожение глюкозы.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Значение и применение глюкозы. Сахароза как представитель дисахаридов. Крахмал и целлюлоза как представители полисахаридов.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Сравнение их свойств и биологическая роль. Применение этих</w:t>
            </w:r>
          </w:p>
          <w:p w:rsidR="00E2446D" w:rsidRPr="004365B1" w:rsidRDefault="00671C58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полисахаридов.</w:t>
            </w:r>
          </w:p>
        </w:tc>
        <w:tc>
          <w:tcPr>
            <w:tcW w:w="992" w:type="dxa"/>
          </w:tcPr>
          <w:p w:rsidR="00B524A8" w:rsidRPr="004365B1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BB17F2" w:rsidRPr="004365B1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B17F2" w:rsidRPr="004365B1" w:rsidRDefault="006D3EA9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7C8" w:rsidRPr="004365B1" w:rsidTr="00085415">
        <w:trPr>
          <w:trHeight w:val="1125"/>
        </w:trPr>
        <w:tc>
          <w:tcPr>
            <w:tcW w:w="573" w:type="dxa"/>
          </w:tcPr>
          <w:p w:rsidR="006767C8" w:rsidRPr="004365B1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9" w:type="dxa"/>
          </w:tcPr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bCs/>
                <w:sz w:val="24"/>
                <w:szCs w:val="24"/>
              </w:rPr>
              <w:t>Азотсодержащие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органические соединения</w:t>
            </w:r>
          </w:p>
          <w:p w:rsidR="006767C8" w:rsidRPr="004365B1" w:rsidRDefault="006767C8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Амины. Метиламин как представитель алифатических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аминов и анилин — как аро</w:t>
            </w:r>
            <w:r w:rsidR="009C633E"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матических. Основность аминов в 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сравнении с основными свойствами аммиака. Анилин и его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свойства (взаимодействие с соляной кислотой и бромной водой).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="009C633E"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учение анилина по реакции 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Н. Н. Зинина. Применение анилина.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А м и н о к и с л о т ы. Глицин и аланин как представители</w:t>
            </w:r>
          </w:p>
          <w:p w:rsidR="00446C07" w:rsidRPr="004365B1" w:rsidRDefault="00671C58" w:rsidP="00446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природных аминокислот. Св</w:t>
            </w:r>
            <w:r w:rsidR="009C633E" w:rsidRPr="004365B1">
              <w:rPr>
                <w:rFonts w:ascii="Times New Roman" w:hAnsi="Times New Roman" w:cs="Times New Roman"/>
                <w:sz w:val="24"/>
                <w:szCs w:val="24"/>
              </w:rPr>
              <w:t>ойства аминокислот как амфотер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органических соединен</w:t>
            </w:r>
            <w:r w:rsidR="009C633E"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ий (взаимодействие с щелочами и 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кислотами). 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Образование полипептидов.</w:t>
            </w:r>
          </w:p>
          <w:p w:rsidR="00671C58" w:rsidRPr="004365B1" w:rsidRDefault="00671C58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 как представитель синтетических</w:t>
            </w:r>
          </w:p>
          <w:p w:rsidR="00671C58" w:rsidRPr="004365B1" w:rsidRDefault="00671C58" w:rsidP="00446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аминокислот. Понятие о синтет</w:t>
            </w:r>
            <w:r w:rsidR="009C633E" w:rsidRPr="004365B1">
              <w:rPr>
                <w:rFonts w:ascii="Times New Roman" w:hAnsi="Times New Roman" w:cs="Times New Roman"/>
                <w:sz w:val="24"/>
                <w:szCs w:val="24"/>
              </w:rPr>
              <w:t>ических волокнах на примере ка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прона. </w:t>
            </w:r>
          </w:p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Б ел к и</w:t>
            </w:r>
            <w:r w:rsidRPr="00436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Белки как полипептиды. Структура белковых молекул. Свойства белков (горение, гидролиз, цветные реакции).</w:t>
            </w:r>
          </w:p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Биологическая роль белков.</w:t>
            </w:r>
          </w:p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Ну к л е и н о в ы е к и с л о т ы. Нуклеиновые кислоты как</w:t>
            </w:r>
          </w:p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полинуклеотиды. Строение нуклеотида. РНК и ДНК в сравнении. Их роль в хранении и п</w:t>
            </w:r>
            <w:r w:rsidR="004365B1">
              <w:rPr>
                <w:rFonts w:ascii="Times New Roman" w:hAnsi="Times New Roman" w:cs="Times New Roman"/>
                <w:sz w:val="24"/>
                <w:szCs w:val="24"/>
              </w:rPr>
              <w:t>ередаче наследственной информа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ции. </w:t>
            </w:r>
            <w:r w:rsidRPr="00436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 генной инженерии и биотехнологии.</w:t>
            </w:r>
          </w:p>
          <w:p w:rsidR="00E2446D" w:rsidRPr="004365B1" w:rsidRDefault="009C633E" w:rsidP="0087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Ге н е т и ч е с к а я с в я з ь м е</w:t>
            </w:r>
            <w:r w:rsidR="004365B1">
              <w:rPr>
                <w:rFonts w:ascii="Times New Roman" w:hAnsi="Times New Roman" w:cs="Times New Roman"/>
                <w:sz w:val="24"/>
                <w:szCs w:val="24"/>
              </w:rPr>
              <w:t xml:space="preserve">ж д у к л а с с а м и о р г а 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н и ч е с к и х с о е д и н е н и й. Понятие о генетической связи и генетических рядах.</w:t>
            </w:r>
          </w:p>
        </w:tc>
        <w:tc>
          <w:tcPr>
            <w:tcW w:w="992" w:type="dxa"/>
          </w:tcPr>
          <w:p w:rsidR="006767C8" w:rsidRPr="004365B1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6767C8" w:rsidRPr="004365B1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767C8" w:rsidRPr="004365B1" w:rsidRDefault="006D3EA9" w:rsidP="00BB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633E" w:rsidRPr="004365B1" w:rsidTr="00085415">
        <w:trPr>
          <w:trHeight w:val="1125"/>
        </w:trPr>
        <w:tc>
          <w:tcPr>
            <w:tcW w:w="573" w:type="dxa"/>
          </w:tcPr>
          <w:p w:rsidR="009C633E" w:rsidRPr="004365B1" w:rsidRDefault="009C633E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bCs/>
                <w:sz w:val="24"/>
                <w:szCs w:val="24"/>
              </w:rPr>
              <w:t>Химия и жизнь</w:t>
            </w:r>
          </w:p>
          <w:p w:rsidR="009C633E" w:rsidRPr="004365B1" w:rsidRDefault="009C633E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Пл а с т м а с с ы и в о л о к н а</w:t>
            </w:r>
            <w:r w:rsidRPr="00436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4365B1">
              <w:rPr>
                <w:rFonts w:ascii="Times New Roman" w:hAnsi="Times New Roman" w:cs="Times New Roman"/>
                <w:sz w:val="24"/>
                <w:szCs w:val="24"/>
              </w:rPr>
              <w:t>Полимеризация и поли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конденсация как способы по</w:t>
            </w:r>
            <w:r w:rsidR="004365B1">
              <w:rPr>
                <w:rFonts w:ascii="Times New Roman" w:hAnsi="Times New Roman" w:cs="Times New Roman"/>
                <w:sz w:val="24"/>
                <w:szCs w:val="24"/>
              </w:rPr>
              <w:t>лучения синтетических высокомо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лекулярных соединений. По</w:t>
            </w:r>
            <w:r w:rsidR="004365B1">
              <w:rPr>
                <w:rFonts w:ascii="Times New Roman" w:hAnsi="Times New Roman" w:cs="Times New Roman"/>
                <w:sz w:val="24"/>
                <w:szCs w:val="24"/>
              </w:rPr>
              <w:t>лучение искусственных высокомо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лекулярных соединений хим</w:t>
            </w:r>
            <w:r w:rsidR="004365B1">
              <w:rPr>
                <w:rFonts w:ascii="Times New Roman" w:hAnsi="Times New Roman" w:cs="Times New Roman"/>
                <w:sz w:val="24"/>
                <w:szCs w:val="24"/>
              </w:rPr>
              <w:t xml:space="preserve">ической модификацией природных 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полимеров. Строение полимеров: линейное, пространственное,</w:t>
            </w:r>
          </w:p>
          <w:p w:rsidR="009C633E" w:rsidRPr="004365B1" w:rsidRDefault="004365B1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сетчатое.</w:t>
            </w:r>
            <w:r w:rsidR="009C633E"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пластмассах.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Термопластичные и термореактив</w:t>
            </w:r>
            <w:r w:rsidR="009C633E" w:rsidRPr="004365B1">
              <w:rPr>
                <w:rFonts w:ascii="Times New Roman" w:hAnsi="Times New Roman" w:cs="Times New Roman"/>
                <w:sz w:val="24"/>
                <w:szCs w:val="24"/>
              </w:rPr>
              <w:t>ные полимеры. Отдельные представители синтетических и ис-</w:t>
            </w:r>
          </w:p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кусственных полимеров: фенолоформальдегидные смолы, поли-</w:t>
            </w:r>
          </w:p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винилхлорид, тефлон, целлулоид.</w:t>
            </w:r>
          </w:p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Понятие о химических во</w:t>
            </w:r>
            <w:r w:rsidR="004365B1">
              <w:rPr>
                <w:rFonts w:ascii="Times New Roman" w:hAnsi="Times New Roman" w:cs="Times New Roman"/>
                <w:sz w:val="24"/>
                <w:szCs w:val="24"/>
              </w:rPr>
              <w:t>локнах. Натуральные, синтетиче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ские и искусственные волокна. Классификация и отдельные</w:t>
            </w:r>
          </w:p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представители химических волокон: ацетатное (триацетатный</w:t>
            </w:r>
          </w:p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шелк) и </w:t>
            </w:r>
            <w:r w:rsidRPr="00436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вискозное, винилхлоридное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6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хлорин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6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полинитрильное</w:t>
            </w:r>
          </w:p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6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нитрон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6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полиамидное 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6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капрон, найлон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6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полиэфирное 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6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лавсан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65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Фе р м е н т ы. Ферменты как биологические катализаторы</w:t>
            </w:r>
          </w:p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белковой природы. Понятие о рН среды. Особенности строения и свойств (селективность и эффективность, зависимость действия от температуры и рН среды раствора) ферментов по сравнению с неорганическими катализаторами. Роль ферментов в</w:t>
            </w:r>
          </w:p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жизнедеятельности живых организмов и производстве.</w:t>
            </w:r>
          </w:p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В и т а м и н ы. Понятие о витаминах. Виды витаминной недостаточности. Классификация витаминов. Витамин С как представитель водорастворимых </w:t>
            </w:r>
            <w:r w:rsidRPr="00436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витаминов и витамин А как представитель жирорастворимых витаминов.</w:t>
            </w:r>
          </w:p>
          <w:p w:rsidR="009C633E" w:rsidRPr="004365B1" w:rsidRDefault="009C633E" w:rsidP="00446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 xml:space="preserve">Го р м о н ы. Понятие о гормонах как биологически активных веществах, выполняющих эндокринную регуляцию жизнедеятельности организмов. Важнейшие свойства гормонов: высокая физиологическая активность, дистанционное действие, быстрое разрушение в тканях. Отдельные представители гормонов: инсулин и адреналин. Профилактика сахарного диабета. </w:t>
            </w:r>
          </w:p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Л е к а р с т в а. Лекарственная химия: от ятрохимии и фарма-</w:t>
            </w:r>
          </w:p>
          <w:p w:rsidR="009C633E" w:rsidRPr="004365B1" w:rsidRDefault="009C633E" w:rsidP="009C6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котерапии до химиотерапии. Антибиотики и дисбактериоз. Наркотические вещества. Наркомания, борьба с ней и профилактика.</w:t>
            </w:r>
          </w:p>
          <w:p w:rsidR="009C633E" w:rsidRPr="004365B1" w:rsidRDefault="009C633E" w:rsidP="00671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5B1">
              <w:rPr>
                <w:rFonts w:ascii="Times New Roman" w:hAnsi="Times New Roman" w:cs="Times New Roman"/>
                <w:sz w:val="24"/>
                <w:szCs w:val="24"/>
              </w:rPr>
              <w:t>Р е ш е н и е з а д а ч п о о р г а н и ч е с ко й х и м и и. Решение задач на вывод формулы органических веществ по продуктам сгорания и массовым долям элементов.</w:t>
            </w:r>
          </w:p>
        </w:tc>
        <w:tc>
          <w:tcPr>
            <w:tcW w:w="992" w:type="dxa"/>
          </w:tcPr>
          <w:p w:rsidR="009C633E" w:rsidRPr="004365B1" w:rsidRDefault="009C633E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33E" w:rsidRPr="004365B1" w:rsidRDefault="009C633E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33E" w:rsidRPr="004365B1" w:rsidRDefault="009C633E" w:rsidP="00BB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7C8" w:rsidRDefault="006767C8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3EA9" w:rsidRDefault="006D3EA9">
      <w:pPr>
        <w:rPr>
          <w:rFonts w:ascii="Times New Roman" w:hAnsi="Times New Roman" w:cs="Times New Roman"/>
          <w:sz w:val="24"/>
          <w:szCs w:val="24"/>
        </w:rPr>
      </w:pPr>
    </w:p>
    <w:p w:rsidR="00446C07" w:rsidRDefault="00446C07">
      <w:pPr>
        <w:rPr>
          <w:rFonts w:ascii="Times New Roman" w:hAnsi="Times New Roman" w:cs="Times New Roman"/>
          <w:sz w:val="24"/>
          <w:szCs w:val="24"/>
        </w:rPr>
      </w:pPr>
    </w:p>
    <w:p w:rsidR="006767C8" w:rsidRPr="00085415" w:rsidRDefault="00253B1C" w:rsidP="00436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15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767C8" w:rsidRPr="000854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67C8" w:rsidRPr="00085415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6767C8" w:rsidRPr="00085415" w:rsidRDefault="006767C8" w:rsidP="004365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1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5"/>
        <w:tblW w:w="9897" w:type="dxa"/>
        <w:tblLayout w:type="fixed"/>
        <w:tblLook w:val="04A0"/>
      </w:tblPr>
      <w:tblGrid>
        <w:gridCol w:w="896"/>
        <w:gridCol w:w="5024"/>
        <w:gridCol w:w="1430"/>
        <w:gridCol w:w="1264"/>
        <w:gridCol w:w="1283"/>
      </w:tblGrid>
      <w:tr w:rsidR="0051281A" w:rsidRPr="007F46EE" w:rsidTr="006D3EA9">
        <w:trPr>
          <w:trHeight w:val="271"/>
        </w:trPr>
        <w:tc>
          <w:tcPr>
            <w:tcW w:w="896" w:type="dxa"/>
            <w:vMerge w:val="restart"/>
          </w:tcPr>
          <w:p w:rsidR="0051281A" w:rsidRPr="007F46EE" w:rsidRDefault="0051281A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24" w:type="dxa"/>
            <w:vMerge w:val="restart"/>
          </w:tcPr>
          <w:p w:rsidR="0051281A" w:rsidRPr="007F46EE" w:rsidRDefault="0051281A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30" w:type="dxa"/>
            <w:vMerge w:val="restart"/>
          </w:tcPr>
          <w:p w:rsidR="0051281A" w:rsidRPr="007F46EE" w:rsidRDefault="0051281A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7" w:type="dxa"/>
            <w:gridSpan w:val="2"/>
          </w:tcPr>
          <w:p w:rsidR="0051281A" w:rsidRPr="007F46EE" w:rsidRDefault="0051281A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281A" w:rsidRPr="007F46EE" w:rsidTr="006D3EA9">
        <w:trPr>
          <w:trHeight w:val="271"/>
        </w:trPr>
        <w:tc>
          <w:tcPr>
            <w:tcW w:w="896" w:type="dxa"/>
            <w:vMerge/>
          </w:tcPr>
          <w:p w:rsidR="0051281A" w:rsidRPr="007F46EE" w:rsidRDefault="0051281A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51281A" w:rsidRPr="007F46EE" w:rsidRDefault="0051281A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51281A" w:rsidRPr="007F46EE" w:rsidRDefault="0051281A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51281A" w:rsidRPr="007F46EE" w:rsidRDefault="0051281A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3" w:type="dxa"/>
          </w:tcPr>
          <w:p w:rsidR="0051281A" w:rsidRPr="007F46EE" w:rsidRDefault="0051281A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1281A" w:rsidRPr="007F46EE" w:rsidTr="003A3334">
        <w:trPr>
          <w:trHeight w:val="136"/>
        </w:trPr>
        <w:tc>
          <w:tcPr>
            <w:tcW w:w="9897" w:type="dxa"/>
            <w:gridSpan w:val="5"/>
          </w:tcPr>
          <w:p w:rsidR="0051281A" w:rsidRPr="007F46EE" w:rsidRDefault="009C633E" w:rsidP="007F4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ВВЕДЕНИЕ1 час</w:t>
            </w:r>
          </w:p>
        </w:tc>
      </w:tr>
      <w:tr w:rsidR="0051281A" w:rsidRPr="007F46EE" w:rsidTr="007F46EE">
        <w:trPr>
          <w:trHeight w:val="309"/>
        </w:trPr>
        <w:tc>
          <w:tcPr>
            <w:tcW w:w="896" w:type="dxa"/>
          </w:tcPr>
          <w:p w:rsidR="0051281A" w:rsidRPr="007F46EE" w:rsidRDefault="0051281A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4" w:type="dxa"/>
          </w:tcPr>
          <w:p w:rsidR="0051281A" w:rsidRPr="007F46EE" w:rsidRDefault="009C633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Методы научного познания</w:t>
            </w:r>
          </w:p>
        </w:tc>
        <w:tc>
          <w:tcPr>
            <w:tcW w:w="1430" w:type="dxa"/>
          </w:tcPr>
          <w:p w:rsidR="0051281A" w:rsidRPr="007F46EE" w:rsidRDefault="0051281A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51281A" w:rsidRPr="007F46EE" w:rsidRDefault="00290CD8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83" w:type="dxa"/>
          </w:tcPr>
          <w:p w:rsidR="0051281A" w:rsidRPr="007F46EE" w:rsidRDefault="0051281A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46" w:rsidRPr="007F46EE" w:rsidTr="006D3EA9">
        <w:trPr>
          <w:trHeight w:val="192"/>
        </w:trPr>
        <w:tc>
          <w:tcPr>
            <w:tcW w:w="9897" w:type="dxa"/>
            <w:gridSpan w:val="5"/>
          </w:tcPr>
          <w:p w:rsidR="00972246" w:rsidRPr="007F46EE" w:rsidRDefault="009C633E" w:rsidP="007F4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b/>
                <w:sz w:val="24"/>
                <w:szCs w:val="24"/>
              </w:rPr>
              <w:t>ТЕМА 1. ТЕОРИЯ СТРОЕНИЯ ОРГАНИЧЕСКИХ СОЕДИНЕНИЙ</w:t>
            </w:r>
            <w:r w:rsidR="007F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часа</w:t>
            </w:r>
          </w:p>
        </w:tc>
      </w:tr>
      <w:tr w:rsidR="001B4038" w:rsidRPr="007F46EE" w:rsidTr="006D3EA9">
        <w:trPr>
          <w:trHeight w:val="192"/>
        </w:trPr>
        <w:tc>
          <w:tcPr>
            <w:tcW w:w="896" w:type="dxa"/>
          </w:tcPr>
          <w:p w:rsidR="001B4038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024" w:type="dxa"/>
          </w:tcPr>
          <w:p w:rsidR="001B4038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органической </w:t>
            </w:r>
            <w:r w:rsidR="009C633E" w:rsidRPr="007F46EE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430" w:type="dxa"/>
          </w:tcPr>
          <w:p w:rsidR="001B4038" w:rsidRPr="007F46EE" w:rsidRDefault="001B4038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1B4038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90CD8" w:rsidRPr="007F46E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83" w:type="dxa"/>
          </w:tcPr>
          <w:p w:rsidR="001B4038" w:rsidRPr="007F46EE" w:rsidRDefault="001B4038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7F46EE" w:rsidTr="006D3EA9">
        <w:trPr>
          <w:trHeight w:val="192"/>
        </w:trPr>
        <w:tc>
          <w:tcPr>
            <w:tcW w:w="896" w:type="dxa"/>
          </w:tcPr>
          <w:p w:rsidR="001B4038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4" w:type="dxa"/>
          </w:tcPr>
          <w:p w:rsidR="001B4038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</w:t>
            </w:r>
            <w:r w:rsidR="009C633E" w:rsidRPr="007F46E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430" w:type="dxa"/>
          </w:tcPr>
          <w:p w:rsidR="001B4038" w:rsidRPr="007F46EE" w:rsidRDefault="004365B1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1B4038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446C07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83" w:type="dxa"/>
          </w:tcPr>
          <w:p w:rsidR="001B4038" w:rsidRPr="007F46EE" w:rsidRDefault="001B4038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3E" w:rsidRPr="007F46EE" w:rsidTr="009C633E">
        <w:trPr>
          <w:trHeight w:val="71"/>
        </w:trPr>
        <w:tc>
          <w:tcPr>
            <w:tcW w:w="9897" w:type="dxa"/>
            <w:gridSpan w:val="5"/>
          </w:tcPr>
          <w:p w:rsidR="009C633E" w:rsidRPr="007F46EE" w:rsidRDefault="009C633E" w:rsidP="007F4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b/>
                <w:sz w:val="24"/>
                <w:szCs w:val="24"/>
              </w:rPr>
              <w:t>ТЕМА 2. УГЛЕВОДОРОДЫ И ИХ ПРИРОДНЫЕ ИСТОЧНИКИ</w:t>
            </w:r>
            <w:r w:rsidR="007F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часов</w:t>
            </w:r>
          </w:p>
        </w:tc>
      </w:tr>
      <w:tr w:rsidR="001B4038" w:rsidRPr="007F46EE" w:rsidTr="007F46EE">
        <w:trPr>
          <w:trHeight w:val="272"/>
        </w:trPr>
        <w:tc>
          <w:tcPr>
            <w:tcW w:w="896" w:type="dxa"/>
          </w:tcPr>
          <w:p w:rsidR="001B4038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4" w:type="dxa"/>
          </w:tcPr>
          <w:p w:rsidR="001B4038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 как источник </w:t>
            </w:r>
            <w:r w:rsidR="009C633E" w:rsidRPr="007F46EE">
              <w:rPr>
                <w:rFonts w:ascii="Times New Roman" w:hAnsi="Times New Roman" w:cs="Times New Roman"/>
                <w:sz w:val="24"/>
                <w:szCs w:val="24"/>
              </w:rPr>
              <w:t>углеводородов</w:t>
            </w:r>
          </w:p>
        </w:tc>
        <w:tc>
          <w:tcPr>
            <w:tcW w:w="1430" w:type="dxa"/>
          </w:tcPr>
          <w:p w:rsidR="001B4038" w:rsidRPr="007F46EE" w:rsidRDefault="001B4038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1B4038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83" w:type="dxa"/>
          </w:tcPr>
          <w:p w:rsidR="001B4038" w:rsidRPr="007F46EE" w:rsidRDefault="001B4038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7F46EE">
        <w:trPr>
          <w:trHeight w:val="262"/>
        </w:trPr>
        <w:tc>
          <w:tcPr>
            <w:tcW w:w="896" w:type="dxa"/>
          </w:tcPr>
          <w:p w:rsidR="00F25FD4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4" w:type="dxa"/>
          </w:tcPr>
          <w:p w:rsidR="00F25FD4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углеводороды. </w:t>
            </w:r>
            <w:r w:rsidR="009C633E" w:rsidRPr="007F46EE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6D3EA9">
        <w:trPr>
          <w:trHeight w:val="114"/>
        </w:trPr>
        <w:tc>
          <w:tcPr>
            <w:tcW w:w="896" w:type="dxa"/>
          </w:tcPr>
          <w:p w:rsidR="00F25FD4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4" w:type="dxa"/>
          </w:tcPr>
          <w:p w:rsidR="00F25FD4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Этиленовые углеводороды, </w:t>
            </w:r>
            <w:r w:rsidR="009C633E" w:rsidRPr="007F46EE">
              <w:rPr>
                <w:rFonts w:ascii="Times New Roman" w:hAnsi="Times New Roman" w:cs="Times New Roman"/>
                <w:sz w:val="24"/>
                <w:szCs w:val="24"/>
              </w:rPr>
              <w:t>или алкены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6D3EA9">
        <w:trPr>
          <w:trHeight w:val="247"/>
        </w:trPr>
        <w:tc>
          <w:tcPr>
            <w:tcW w:w="896" w:type="dxa"/>
          </w:tcPr>
          <w:p w:rsidR="00F25FD4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4" w:type="dxa"/>
          </w:tcPr>
          <w:p w:rsidR="00F25FD4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Диеновые углеводороды. </w:t>
            </w:r>
            <w:r w:rsidR="009C633E" w:rsidRPr="007F46EE">
              <w:rPr>
                <w:rFonts w:ascii="Times New Roman" w:hAnsi="Times New Roman" w:cs="Times New Roman"/>
                <w:sz w:val="24"/>
                <w:szCs w:val="24"/>
              </w:rPr>
              <w:t>Каучуки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7F46EE" w:rsidRDefault="0007389F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6D3EA9">
        <w:trPr>
          <w:trHeight w:val="236"/>
        </w:trPr>
        <w:tc>
          <w:tcPr>
            <w:tcW w:w="896" w:type="dxa"/>
          </w:tcPr>
          <w:p w:rsidR="00F25FD4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4" w:type="dxa"/>
          </w:tcPr>
          <w:p w:rsidR="00F25FD4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Ацетиленовые углеводороды, </w:t>
            </w:r>
            <w:r w:rsidR="009C633E" w:rsidRPr="007F46EE">
              <w:rPr>
                <w:rFonts w:ascii="Times New Roman" w:hAnsi="Times New Roman" w:cs="Times New Roman"/>
                <w:sz w:val="24"/>
                <w:szCs w:val="24"/>
              </w:rPr>
              <w:t>или алкины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6D3EA9">
        <w:trPr>
          <w:trHeight w:val="202"/>
        </w:trPr>
        <w:tc>
          <w:tcPr>
            <w:tcW w:w="896" w:type="dxa"/>
          </w:tcPr>
          <w:p w:rsidR="00F25FD4" w:rsidRPr="007F46EE" w:rsidRDefault="006D760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6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4" w:type="dxa"/>
          </w:tcPr>
          <w:p w:rsidR="00F25FD4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Ароматические углеводороды, </w:t>
            </w:r>
            <w:r w:rsidR="009C633E" w:rsidRPr="007F46EE">
              <w:rPr>
                <w:rFonts w:ascii="Times New Roman" w:hAnsi="Times New Roman" w:cs="Times New Roman"/>
                <w:sz w:val="24"/>
                <w:szCs w:val="24"/>
              </w:rPr>
              <w:t>или арены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34" w:rsidRPr="007F46EE" w:rsidTr="007F46EE">
        <w:trPr>
          <w:trHeight w:val="312"/>
        </w:trPr>
        <w:tc>
          <w:tcPr>
            <w:tcW w:w="896" w:type="dxa"/>
          </w:tcPr>
          <w:p w:rsidR="003A3334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4" w:type="dxa"/>
          </w:tcPr>
          <w:p w:rsidR="003A3334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Нефть и способы ее </w:t>
            </w:r>
            <w:r w:rsidR="009C633E" w:rsidRPr="007F46EE">
              <w:rPr>
                <w:rFonts w:ascii="Times New Roman" w:hAnsi="Times New Roman" w:cs="Times New Roman"/>
                <w:sz w:val="24"/>
                <w:szCs w:val="24"/>
              </w:rPr>
              <w:t>переработки</w:t>
            </w:r>
          </w:p>
        </w:tc>
        <w:tc>
          <w:tcPr>
            <w:tcW w:w="1430" w:type="dxa"/>
          </w:tcPr>
          <w:p w:rsidR="003A3334" w:rsidRPr="007F46EE" w:rsidRDefault="003A333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3A3334" w:rsidRPr="007F46EE" w:rsidRDefault="0007389F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83" w:type="dxa"/>
          </w:tcPr>
          <w:p w:rsidR="003A3334" w:rsidRPr="007F46EE" w:rsidRDefault="003A333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46" w:rsidRPr="007F46EE" w:rsidTr="006D3EA9">
        <w:trPr>
          <w:trHeight w:val="550"/>
        </w:trPr>
        <w:tc>
          <w:tcPr>
            <w:tcW w:w="896" w:type="dxa"/>
          </w:tcPr>
          <w:p w:rsidR="00972246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4" w:type="dxa"/>
          </w:tcPr>
          <w:p w:rsidR="00972246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об угле</w:t>
            </w:r>
            <w:r w:rsidR="009C633E" w:rsidRPr="007F46EE">
              <w:rPr>
                <w:rFonts w:ascii="Times New Roman" w:hAnsi="Times New Roman" w:cs="Times New Roman"/>
                <w:sz w:val="24"/>
                <w:szCs w:val="24"/>
              </w:rPr>
              <w:t>водородах</w:t>
            </w:r>
          </w:p>
        </w:tc>
        <w:tc>
          <w:tcPr>
            <w:tcW w:w="1430" w:type="dxa"/>
          </w:tcPr>
          <w:p w:rsidR="00972246" w:rsidRPr="007F46EE" w:rsidRDefault="00972246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972246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83" w:type="dxa"/>
          </w:tcPr>
          <w:p w:rsidR="00972246" w:rsidRPr="007F46EE" w:rsidRDefault="00972246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3E" w:rsidRPr="007F46EE" w:rsidTr="006D3EA9">
        <w:trPr>
          <w:trHeight w:val="550"/>
        </w:trPr>
        <w:tc>
          <w:tcPr>
            <w:tcW w:w="896" w:type="dxa"/>
          </w:tcPr>
          <w:p w:rsidR="009C633E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4" w:type="dxa"/>
          </w:tcPr>
          <w:p w:rsidR="009C633E" w:rsidRPr="007F46EE" w:rsidRDefault="009C633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«Углеводороды»</w:t>
            </w:r>
          </w:p>
        </w:tc>
        <w:tc>
          <w:tcPr>
            <w:tcW w:w="1430" w:type="dxa"/>
          </w:tcPr>
          <w:p w:rsidR="009C633E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9C633E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83" w:type="dxa"/>
          </w:tcPr>
          <w:p w:rsidR="009C633E" w:rsidRPr="007F46EE" w:rsidRDefault="009C633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F25FD4">
        <w:trPr>
          <w:trHeight w:val="255"/>
        </w:trPr>
        <w:tc>
          <w:tcPr>
            <w:tcW w:w="9897" w:type="dxa"/>
            <w:gridSpan w:val="5"/>
          </w:tcPr>
          <w:p w:rsidR="00F25FD4" w:rsidRPr="007F46EE" w:rsidRDefault="004365B1" w:rsidP="007F4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КИСЛОРОДСОДЕРЖАЩИЕ ОРГАНИЧЕСКИЕ СОЕДИНЕНИЯ</w:t>
            </w:r>
            <w:r w:rsidR="007F4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часов</w:t>
            </w:r>
          </w:p>
        </w:tc>
      </w:tr>
      <w:tr w:rsidR="00F25FD4" w:rsidRPr="007F46EE" w:rsidTr="006D3EA9">
        <w:trPr>
          <w:trHeight w:val="240"/>
        </w:trPr>
        <w:tc>
          <w:tcPr>
            <w:tcW w:w="896" w:type="dxa"/>
          </w:tcPr>
          <w:p w:rsidR="00F25FD4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4" w:type="dxa"/>
          </w:tcPr>
          <w:p w:rsidR="00F25FD4" w:rsidRPr="007F46EE" w:rsidRDefault="004365B1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7F46EE" w:rsidTr="006D3EA9">
        <w:trPr>
          <w:trHeight w:val="337"/>
        </w:trPr>
        <w:tc>
          <w:tcPr>
            <w:tcW w:w="896" w:type="dxa"/>
          </w:tcPr>
          <w:p w:rsidR="001B4038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4" w:type="dxa"/>
          </w:tcPr>
          <w:p w:rsidR="001B4038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Каменный </w:t>
            </w:r>
            <w:r w:rsidR="004365B1" w:rsidRPr="007F46EE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430" w:type="dxa"/>
          </w:tcPr>
          <w:p w:rsidR="001B4038" w:rsidRPr="007F46EE" w:rsidRDefault="001B4038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1B4038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83" w:type="dxa"/>
          </w:tcPr>
          <w:p w:rsidR="001B4038" w:rsidRPr="007F46EE" w:rsidRDefault="001B4038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6D3EA9">
        <w:trPr>
          <w:trHeight w:val="270"/>
        </w:trPr>
        <w:tc>
          <w:tcPr>
            <w:tcW w:w="896" w:type="dxa"/>
          </w:tcPr>
          <w:p w:rsidR="00F25FD4" w:rsidRPr="007F46EE" w:rsidRDefault="006D760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4" w:type="dxa"/>
          </w:tcPr>
          <w:p w:rsidR="00F25FD4" w:rsidRPr="007F46EE" w:rsidRDefault="004365B1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Фенол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7F46EE">
        <w:trPr>
          <w:trHeight w:val="306"/>
        </w:trPr>
        <w:tc>
          <w:tcPr>
            <w:tcW w:w="896" w:type="dxa"/>
          </w:tcPr>
          <w:p w:rsidR="00F25FD4" w:rsidRPr="007F46EE" w:rsidRDefault="006D760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6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4" w:type="dxa"/>
          </w:tcPr>
          <w:p w:rsidR="00F25FD4" w:rsidRPr="007F46EE" w:rsidRDefault="004365B1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Альдегиды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6D3EA9">
        <w:trPr>
          <w:trHeight w:val="281"/>
        </w:trPr>
        <w:tc>
          <w:tcPr>
            <w:tcW w:w="896" w:type="dxa"/>
          </w:tcPr>
          <w:p w:rsidR="00F25FD4" w:rsidRPr="007F46EE" w:rsidRDefault="006D760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6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4" w:type="dxa"/>
          </w:tcPr>
          <w:p w:rsidR="00F25FD4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Карбоновые </w:t>
            </w:r>
            <w:r w:rsidR="004365B1" w:rsidRPr="007F46EE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7F46EE" w:rsidTr="006D3EA9">
        <w:trPr>
          <w:trHeight w:val="281"/>
        </w:trPr>
        <w:tc>
          <w:tcPr>
            <w:tcW w:w="896" w:type="dxa"/>
          </w:tcPr>
          <w:p w:rsidR="00151837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4" w:type="dxa"/>
          </w:tcPr>
          <w:p w:rsidR="00151837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</w:t>
            </w:r>
            <w:r w:rsidR="004365B1" w:rsidRPr="007F46EE">
              <w:rPr>
                <w:rFonts w:ascii="Times New Roman" w:hAnsi="Times New Roman" w:cs="Times New Roman"/>
                <w:sz w:val="24"/>
                <w:szCs w:val="24"/>
              </w:rPr>
              <w:t>эфиры. Жиры</w:t>
            </w:r>
          </w:p>
        </w:tc>
        <w:tc>
          <w:tcPr>
            <w:tcW w:w="1430" w:type="dxa"/>
          </w:tcPr>
          <w:p w:rsidR="00151837" w:rsidRPr="007F46EE" w:rsidRDefault="00151837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151837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83" w:type="dxa"/>
          </w:tcPr>
          <w:p w:rsidR="00151837" w:rsidRPr="007F46EE" w:rsidRDefault="0015183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7F46EE" w:rsidTr="006D3EA9">
        <w:trPr>
          <w:trHeight w:val="300"/>
        </w:trPr>
        <w:tc>
          <w:tcPr>
            <w:tcW w:w="896" w:type="dxa"/>
          </w:tcPr>
          <w:p w:rsidR="00151837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024" w:type="dxa"/>
          </w:tcPr>
          <w:p w:rsidR="00151837" w:rsidRPr="007F46EE" w:rsidRDefault="004365B1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30" w:type="dxa"/>
          </w:tcPr>
          <w:p w:rsidR="00151837" w:rsidRPr="007F46EE" w:rsidRDefault="004365B1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</w:tcPr>
          <w:p w:rsidR="00151837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446C07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83" w:type="dxa"/>
          </w:tcPr>
          <w:p w:rsidR="00151837" w:rsidRPr="007F46EE" w:rsidRDefault="0015183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D7F" w:rsidRPr="007F46EE" w:rsidTr="006D3EA9">
        <w:trPr>
          <w:trHeight w:val="281"/>
        </w:trPr>
        <w:tc>
          <w:tcPr>
            <w:tcW w:w="9897" w:type="dxa"/>
            <w:gridSpan w:val="5"/>
          </w:tcPr>
          <w:p w:rsidR="00980D7F" w:rsidRPr="007F46EE" w:rsidRDefault="004365B1" w:rsidP="007F4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b/>
                <w:sz w:val="24"/>
                <w:szCs w:val="24"/>
              </w:rPr>
              <w:t>ТЕМА 4. АЗОТСОДЕРЖАЩИЕ ОРГАНИЧЕСКИЕ СОЕДИНЕНИЯ 8 часов</w:t>
            </w:r>
          </w:p>
        </w:tc>
      </w:tr>
      <w:tr w:rsidR="00F25FD4" w:rsidRPr="007F46EE" w:rsidTr="006D3EA9">
        <w:trPr>
          <w:trHeight w:val="212"/>
        </w:trPr>
        <w:tc>
          <w:tcPr>
            <w:tcW w:w="896" w:type="dxa"/>
          </w:tcPr>
          <w:p w:rsidR="00F25FD4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4" w:type="dxa"/>
          </w:tcPr>
          <w:p w:rsidR="00F25FD4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Амины. </w:t>
            </w:r>
            <w:r w:rsidR="004365B1" w:rsidRPr="007F46EE">
              <w:rPr>
                <w:rFonts w:ascii="Times New Roman" w:hAnsi="Times New Roman" w:cs="Times New Roman"/>
                <w:sz w:val="24"/>
                <w:szCs w:val="24"/>
              </w:rPr>
              <w:t>Анилин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6D3EA9">
        <w:trPr>
          <w:trHeight w:val="202"/>
        </w:trPr>
        <w:tc>
          <w:tcPr>
            <w:tcW w:w="896" w:type="dxa"/>
          </w:tcPr>
          <w:p w:rsidR="00F25FD4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4" w:type="dxa"/>
          </w:tcPr>
          <w:p w:rsidR="00F25FD4" w:rsidRPr="007F46EE" w:rsidRDefault="004365B1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6D3EA9">
        <w:trPr>
          <w:trHeight w:val="206"/>
        </w:trPr>
        <w:tc>
          <w:tcPr>
            <w:tcW w:w="896" w:type="dxa"/>
          </w:tcPr>
          <w:p w:rsidR="00F25FD4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4" w:type="dxa"/>
          </w:tcPr>
          <w:p w:rsidR="00F25FD4" w:rsidRPr="007F46EE" w:rsidRDefault="004365B1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7F46EE">
        <w:trPr>
          <w:trHeight w:val="212"/>
        </w:trPr>
        <w:tc>
          <w:tcPr>
            <w:tcW w:w="896" w:type="dxa"/>
          </w:tcPr>
          <w:p w:rsidR="00F25FD4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4" w:type="dxa"/>
          </w:tcPr>
          <w:p w:rsidR="00F25FD4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нуклеиновых </w:t>
            </w:r>
            <w:r w:rsidR="004365B1" w:rsidRPr="007F46EE">
              <w:rPr>
                <w:rFonts w:ascii="Times New Roman" w:hAnsi="Times New Roman" w:cs="Times New Roman"/>
                <w:sz w:val="24"/>
                <w:szCs w:val="24"/>
              </w:rPr>
              <w:t>кислотах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6D3EA9">
        <w:trPr>
          <w:trHeight w:val="264"/>
        </w:trPr>
        <w:tc>
          <w:tcPr>
            <w:tcW w:w="896" w:type="dxa"/>
          </w:tcPr>
          <w:p w:rsidR="00F25FD4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4" w:type="dxa"/>
          </w:tcPr>
          <w:p w:rsidR="00F25FD4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между </w:t>
            </w:r>
            <w:r w:rsidR="004365B1" w:rsidRPr="007F46EE">
              <w:rPr>
                <w:rFonts w:ascii="Times New Roman" w:hAnsi="Times New Roman" w:cs="Times New Roman"/>
                <w:sz w:val="24"/>
                <w:szCs w:val="24"/>
              </w:rPr>
              <w:t>классами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анических соеди</w:t>
            </w:r>
            <w:r w:rsidR="004365B1" w:rsidRPr="007F46EE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6D3EA9">
        <w:trPr>
          <w:trHeight w:val="186"/>
        </w:trPr>
        <w:tc>
          <w:tcPr>
            <w:tcW w:w="896" w:type="dxa"/>
          </w:tcPr>
          <w:p w:rsidR="00F25FD4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4" w:type="dxa"/>
          </w:tcPr>
          <w:p w:rsidR="00F25FD4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«Идентификация органических соедине</w:t>
            </w:r>
            <w:r w:rsidR="004365B1" w:rsidRPr="007F46EE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6D3EA9">
        <w:trPr>
          <w:trHeight w:val="272"/>
        </w:trPr>
        <w:tc>
          <w:tcPr>
            <w:tcW w:w="896" w:type="dxa"/>
          </w:tcPr>
          <w:p w:rsidR="00F25FD4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4" w:type="dxa"/>
          </w:tcPr>
          <w:p w:rsidR="004365B1" w:rsidRPr="007F46EE" w:rsidRDefault="007F46EE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о кислород- и азотсодержащих </w:t>
            </w:r>
            <w:r w:rsidR="004365B1" w:rsidRPr="007F46EE">
              <w:rPr>
                <w:rFonts w:ascii="Times New Roman" w:hAnsi="Times New Roman" w:cs="Times New Roman"/>
                <w:sz w:val="24"/>
                <w:szCs w:val="24"/>
              </w:rPr>
              <w:t>органических</w:t>
            </w:r>
          </w:p>
          <w:p w:rsidR="00F25FD4" w:rsidRPr="007F46EE" w:rsidRDefault="004365B1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соединениях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6D3EA9">
        <w:trPr>
          <w:trHeight w:val="274"/>
        </w:trPr>
        <w:tc>
          <w:tcPr>
            <w:tcW w:w="896" w:type="dxa"/>
          </w:tcPr>
          <w:p w:rsidR="00F25FD4" w:rsidRPr="007F46EE" w:rsidRDefault="007F46EE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4" w:type="dxa"/>
          </w:tcPr>
          <w:p w:rsidR="004365B1" w:rsidRPr="007F46EE" w:rsidRDefault="004365B1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«Кислород-</w:t>
            </w:r>
          </w:p>
          <w:p w:rsidR="00F25FD4" w:rsidRPr="007F46EE" w:rsidRDefault="004365B1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и азотсодержащие органические вещества»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B1" w:rsidRPr="007F46EE" w:rsidTr="005A7E0F">
        <w:trPr>
          <w:trHeight w:val="266"/>
        </w:trPr>
        <w:tc>
          <w:tcPr>
            <w:tcW w:w="9897" w:type="dxa"/>
            <w:gridSpan w:val="5"/>
          </w:tcPr>
          <w:p w:rsidR="004365B1" w:rsidRPr="00446C07" w:rsidRDefault="004365B1" w:rsidP="00446C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C07">
              <w:rPr>
                <w:rFonts w:ascii="Times New Roman" w:hAnsi="Times New Roman" w:cs="Times New Roman"/>
                <w:b/>
                <w:sz w:val="24"/>
                <w:szCs w:val="24"/>
              </w:rPr>
              <w:t>ТЕМА 5. ХИМИЯ И ЖИЗНЬ 4 часа</w:t>
            </w:r>
          </w:p>
        </w:tc>
      </w:tr>
      <w:tr w:rsidR="00F25FD4" w:rsidRPr="007F46EE" w:rsidTr="006D3EA9">
        <w:trPr>
          <w:trHeight w:val="268"/>
        </w:trPr>
        <w:tc>
          <w:tcPr>
            <w:tcW w:w="896" w:type="dxa"/>
          </w:tcPr>
          <w:p w:rsidR="00F25FD4" w:rsidRPr="007F46EE" w:rsidRDefault="006D7604" w:rsidP="00446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4" w:type="dxa"/>
          </w:tcPr>
          <w:p w:rsidR="00F25FD4" w:rsidRPr="007F46EE" w:rsidRDefault="00446C07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Пластмассы </w:t>
            </w:r>
            <w:r w:rsidR="004365B1" w:rsidRPr="007F46EE">
              <w:rPr>
                <w:rFonts w:ascii="Times New Roman" w:hAnsi="Times New Roman" w:cs="Times New Roman"/>
                <w:sz w:val="24"/>
                <w:szCs w:val="24"/>
              </w:rPr>
              <w:t>и волокна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446C07">
        <w:trPr>
          <w:trHeight w:val="360"/>
        </w:trPr>
        <w:tc>
          <w:tcPr>
            <w:tcW w:w="896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24" w:type="dxa"/>
          </w:tcPr>
          <w:p w:rsidR="00F25FD4" w:rsidRPr="007F46EE" w:rsidRDefault="004365B1" w:rsidP="007F46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  <w:r w:rsidR="00446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C07" w:rsidRPr="007F46EE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6D3EA9">
        <w:trPr>
          <w:trHeight w:val="266"/>
        </w:trPr>
        <w:tc>
          <w:tcPr>
            <w:tcW w:w="896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24" w:type="dxa"/>
          </w:tcPr>
          <w:p w:rsidR="00F25FD4" w:rsidRPr="007F46EE" w:rsidRDefault="00446C07" w:rsidP="00446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Гормоны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Лекарства</w:t>
            </w: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7F46EE" w:rsidTr="006D3EA9">
        <w:trPr>
          <w:trHeight w:val="270"/>
        </w:trPr>
        <w:tc>
          <w:tcPr>
            <w:tcW w:w="896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024" w:type="dxa"/>
          </w:tcPr>
          <w:p w:rsidR="00446C07" w:rsidRPr="007F46EE" w:rsidRDefault="00446C07" w:rsidP="00446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«Распознава</w:t>
            </w:r>
            <w:r w:rsidRPr="007F46EE">
              <w:rPr>
                <w:rFonts w:ascii="Times New Roman" w:hAnsi="Times New Roman" w:cs="Times New Roman"/>
                <w:sz w:val="24"/>
                <w:szCs w:val="24"/>
              </w:rPr>
              <w:t>ние пластмасси волокон»</w:t>
            </w:r>
          </w:p>
          <w:p w:rsidR="00F25FD4" w:rsidRPr="007F46EE" w:rsidRDefault="00F25FD4" w:rsidP="00446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25FD4" w:rsidRPr="007F46EE" w:rsidRDefault="00F25FD4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83" w:type="dxa"/>
          </w:tcPr>
          <w:p w:rsidR="00F25FD4" w:rsidRPr="007F46EE" w:rsidRDefault="00F25FD4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B1" w:rsidRPr="007F46EE" w:rsidTr="006D3EA9">
        <w:trPr>
          <w:trHeight w:val="270"/>
        </w:trPr>
        <w:tc>
          <w:tcPr>
            <w:tcW w:w="896" w:type="dxa"/>
          </w:tcPr>
          <w:p w:rsidR="004365B1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4" w:type="dxa"/>
          </w:tcPr>
          <w:p w:rsidR="004365B1" w:rsidRPr="007F46EE" w:rsidRDefault="00446C07" w:rsidP="00446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30" w:type="dxa"/>
          </w:tcPr>
          <w:p w:rsidR="004365B1" w:rsidRPr="007F46EE" w:rsidRDefault="00446C07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4365B1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83" w:type="dxa"/>
          </w:tcPr>
          <w:p w:rsidR="004365B1" w:rsidRPr="007F46EE" w:rsidRDefault="004365B1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5B1" w:rsidRPr="007F46EE" w:rsidTr="006D3EA9">
        <w:trPr>
          <w:trHeight w:val="270"/>
        </w:trPr>
        <w:tc>
          <w:tcPr>
            <w:tcW w:w="896" w:type="dxa"/>
          </w:tcPr>
          <w:p w:rsidR="004365B1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24" w:type="dxa"/>
          </w:tcPr>
          <w:p w:rsidR="004365B1" w:rsidRPr="007F46EE" w:rsidRDefault="00446C07" w:rsidP="00446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30" w:type="dxa"/>
          </w:tcPr>
          <w:p w:rsidR="004365B1" w:rsidRPr="007F46EE" w:rsidRDefault="00446C07" w:rsidP="007F4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4365B1" w:rsidRPr="007F46EE" w:rsidRDefault="00446C07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83" w:type="dxa"/>
          </w:tcPr>
          <w:p w:rsidR="004365B1" w:rsidRPr="007F46EE" w:rsidRDefault="004365B1" w:rsidP="007F4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1B8" w:rsidRDefault="006C61B8" w:rsidP="00352234">
      <w:pPr>
        <w:rPr>
          <w:rFonts w:ascii="Times New Roman" w:hAnsi="Times New Roman" w:cs="Times New Roman"/>
          <w:sz w:val="24"/>
          <w:szCs w:val="24"/>
        </w:rPr>
      </w:pPr>
    </w:p>
    <w:p w:rsidR="006C61B8" w:rsidRDefault="006C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234" w:rsidRPr="00085415" w:rsidRDefault="00352234" w:rsidP="00085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15">
        <w:rPr>
          <w:rFonts w:ascii="Times New Roman" w:hAnsi="Times New Roman" w:cs="Times New Roman"/>
          <w:b/>
          <w:sz w:val="24"/>
          <w:szCs w:val="24"/>
        </w:rPr>
        <w:lastRenderedPageBreak/>
        <w:t>5. Лист корректировки рабочей программы</w:t>
      </w:r>
    </w:p>
    <w:tbl>
      <w:tblPr>
        <w:tblStyle w:val="a5"/>
        <w:tblW w:w="0" w:type="auto"/>
        <w:tblLook w:val="04A0"/>
      </w:tblPr>
      <w:tblGrid>
        <w:gridCol w:w="1112"/>
        <w:gridCol w:w="4250"/>
        <w:gridCol w:w="1704"/>
        <w:gridCol w:w="1871"/>
        <w:gridCol w:w="1745"/>
      </w:tblGrid>
      <w:tr w:rsidR="00352234" w:rsidRPr="006C61B8" w:rsidTr="006D7604">
        <w:tc>
          <w:tcPr>
            <w:tcW w:w="1112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0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4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71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745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</w:tbl>
    <w:p w:rsidR="006767C8" w:rsidRPr="00536F63" w:rsidRDefault="006767C8" w:rsidP="002C489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767C8" w:rsidRPr="00536F63" w:rsidSect="0081266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8CF" w:rsidRDefault="00C548CF" w:rsidP="00FD5215">
      <w:pPr>
        <w:spacing w:after="0" w:line="240" w:lineRule="auto"/>
      </w:pPr>
      <w:r>
        <w:separator/>
      </w:r>
    </w:p>
  </w:endnote>
  <w:endnote w:type="continuationSeparator" w:id="1">
    <w:p w:rsidR="00C548CF" w:rsidRDefault="00C548CF" w:rsidP="00FD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0271"/>
      <w:docPartObj>
        <w:docPartGallery w:val="Page Numbers (Bottom of Page)"/>
        <w:docPartUnique/>
      </w:docPartObj>
    </w:sdtPr>
    <w:sdtContent>
      <w:p w:rsidR="009C633E" w:rsidRDefault="00E05F3C">
        <w:pPr>
          <w:pStyle w:val="a8"/>
          <w:jc w:val="center"/>
        </w:pPr>
        <w:r>
          <w:fldChar w:fldCharType="begin"/>
        </w:r>
        <w:r w:rsidR="009C633E">
          <w:instrText xml:space="preserve"> PAGE   \* MERGEFORMAT </w:instrText>
        </w:r>
        <w:r>
          <w:fldChar w:fldCharType="separate"/>
        </w:r>
        <w:r w:rsidR="00502A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633E" w:rsidRDefault="009C63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8CF" w:rsidRDefault="00C548CF" w:rsidP="00FD5215">
      <w:pPr>
        <w:spacing w:after="0" w:line="240" w:lineRule="auto"/>
      </w:pPr>
      <w:r>
        <w:separator/>
      </w:r>
    </w:p>
  </w:footnote>
  <w:footnote w:type="continuationSeparator" w:id="1">
    <w:p w:rsidR="00C548CF" w:rsidRDefault="00C548CF" w:rsidP="00FD5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83B"/>
    <w:multiLevelType w:val="multilevel"/>
    <w:tmpl w:val="B71E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55EE3"/>
    <w:multiLevelType w:val="multilevel"/>
    <w:tmpl w:val="FF0C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A25C7"/>
    <w:multiLevelType w:val="multilevel"/>
    <w:tmpl w:val="E9CA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10060"/>
    <w:multiLevelType w:val="multilevel"/>
    <w:tmpl w:val="2AFA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B5F3B"/>
    <w:multiLevelType w:val="hybridMultilevel"/>
    <w:tmpl w:val="326CB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7914E90"/>
    <w:multiLevelType w:val="multilevel"/>
    <w:tmpl w:val="7EC8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8626C"/>
    <w:multiLevelType w:val="multilevel"/>
    <w:tmpl w:val="14AA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ED4098"/>
    <w:multiLevelType w:val="multilevel"/>
    <w:tmpl w:val="711A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A2253"/>
    <w:multiLevelType w:val="multilevel"/>
    <w:tmpl w:val="285E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E204D"/>
    <w:multiLevelType w:val="multilevel"/>
    <w:tmpl w:val="C2B6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F65A1"/>
    <w:multiLevelType w:val="multilevel"/>
    <w:tmpl w:val="4672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BE4007"/>
    <w:multiLevelType w:val="multilevel"/>
    <w:tmpl w:val="1C84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CB76AE"/>
    <w:multiLevelType w:val="multilevel"/>
    <w:tmpl w:val="7826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13617D"/>
    <w:multiLevelType w:val="multilevel"/>
    <w:tmpl w:val="8A60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64106C"/>
    <w:multiLevelType w:val="hybridMultilevel"/>
    <w:tmpl w:val="C5B8CCE4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950ACF"/>
    <w:multiLevelType w:val="multilevel"/>
    <w:tmpl w:val="CEC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67675E"/>
    <w:multiLevelType w:val="multilevel"/>
    <w:tmpl w:val="8552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4F5C65"/>
    <w:multiLevelType w:val="multilevel"/>
    <w:tmpl w:val="ADB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7C1357"/>
    <w:multiLevelType w:val="multilevel"/>
    <w:tmpl w:val="5C0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DC0412"/>
    <w:multiLevelType w:val="multilevel"/>
    <w:tmpl w:val="D188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EA67C8"/>
    <w:multiLevelType w:val="multilevel"/>
    <w:tmpl w:val="71D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F61EBC"/>
    <w:multiLevelType w:val="multilevel"/>
    <w:tmpl w:val="845A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26217B"/>
    <w:multiLevelType w:val="multilevel"/>
    <w:tmpl w:val="6AA2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DD5DFA"/>
    <w:multiLevelType w:val="multilevel"/>
    <w:tmpl w:val="1C86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F4242"/>
    <w:multiLevelType w:val="multilevel"/>
    <w:tmpl w:val="49A0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6F0663"/>
    <w:multiLevelType w:val="multilevel"/>
    <w:tmpl w:val="8CEE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C30421"/>
    <w:multiLevelType w:val="multilevel"/>
    <w:tmpl w:val="226A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747915"/>
    <w:multiLevelType w:val="multilevel"/>
    <w:tmpl w:val="E31C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5F812409"/>
    <w:multiLevelType w:val="multilevel"/>
    <w:tmpl w:val="553A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8B0B81"/>
    <w:multiLevelType w:val="multilevel"/>
    <w:tmpl w:val="2558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1D3660"/>
    <w:multiLevelType w:val="multilevel"/>
    <w:tmpl w:val="9DCA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130AA4"/>
    <w:multiLevelType w:val="multilevel"/>
    <w:tmpl w:val="ABB4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24210F"/>
    <w:multiLevelType w:val="multilevel"/>
    <w:tmpl w:val="F614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430485"/>
    <w:multiLevelType w:val="hybridMultilevel"/>
    <w:tmpl w:val="C36231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8F833FE"/>
    <w:multiLevelType w:val="multilevel"/>
    <w:tmpl w:val="867C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DC3B40"/>
    <w:multiLevelType w:val="multilevel"/>
    <w:tmpl w:val="A03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0F4742"/>
    <w:multiLevelType w:val="multilevel"/>
    <w:tmpl w:val="CF3E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975354"/>
    <w:multiLevelType w:val="multilevel"/>
    <w:tmpl w:val="F3C6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9D39AC"/>
    <w:multiLevelType w:val="multilevel"/>
    <w:tmpl w:val="7C64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4F321E"/>
    <w:multiLevelType w:val="multilevel"/>
    <w:tmpl w:val="BE4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DA427D"/>
    <w:multiLevelType w:val="multilevel"/>
    <w:tmpl w:val="FCFE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DD4D00"/>
    <w:multiLevelType w:val="multilevel"/>
    <w:tmpl w:val="7CC0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CF5C97"/>
    <w:multiLevelType w:val="multilevel"/>
    <w:tmpl w:val="ADFA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4"/>
  </w:num>
  <w:num w:numId="3">
    <w:abstractNumId w:val="1"/>
  </w:num>
  <w:num w:numId="4">
    <w:abstractNumId w:val="13"/>
  </w:num>
  <w:num w:numId="5">
    <w:abstractNumId w:val="27"/>
  </w:num>
  <w:num w:numId="6">
    <w:abstractNumId w:val="18"/>
  </w:num>
  <w:num w:numId="7">
    <w:abstractNumId w:val="40"/>
  </w:num>
  <w:num w:numId="8">
    <w:abstractNumId w:val="12"/>
  </w:num>
  <w:num w:numId="9">
    <w:abstractNumId w:val="17"/>
  </w:num>
  <w:num w:numId="10">
    <w:abstractNumId w:val="3"/>
  </w:num>
  <w:num w:numId="11">
    <w:abstractNumId w:val="32"/>
  </w:num>
  <w:num w:numId="12">
    <w:abstractNumId w:val="11"/>
  </w:num>
  <w:num w:numId="13">
    <w:abstractNumId w:val="36"/>
  </w:num>
  <w:num w:numId="14">
    <w:abstractNumId w:val="41"/>
  </w:num>
  <w:num w:numId="15">
    <w:abstractNumId w:val="22"/>
  </w:num>
  <w:num w:numId="16">
    <w:abstractNumId w:val="42"/>
  </w:num>
  <w:num w:numId="17">
    <w:abstractNumId w:val="34"/>
  </w:num>
  <w:num w:numId="18">
    <w:abstractNumId w:val="44"/>
  </w:num>
  <w:num w:numId="19">
    <w:abstractNumId w:val="33"/>
  </w:num>
  <w:num w:numId="20">
    <w:abstractNumId w:val="37"/>
  </w:num>
  <w:num w:numId="21">
    <w:abstractNumId w:val="6"/>
  </w:num>
  <w:num w:numId="22">
    <w:abstractNumId w:val="21"/>
  </w:num>
  <w:num w:numId="23">
    <w:abstractNumId w:val="39"/>
  </w:num>
  <w:num w:numId="24">
    <w:abstractNumId w:val="2"/>
  </w:num>
  <w:num w:numId="25">
    <w:abstractNumId w:val="23"/>
  </w:num>
  <w:num w:numId="26">
    <w:abstractNumId w:val="20"/>
  </w:num>
  <w:num w:numId="27">
    <w:abstractNumId w:val="16"/>
  </w:num>
  <w:num w:numId="28">
    <w:abstractNumId w:val="38"/>
  </w:num>
  <w:num w:numId="29">
    <w:abstractNumId w:val="9"/>
  </w:num>
  <w:num w:numId="30">
    <w:abstractNumId w:val="10"/>
  </w:num>
  <w:num w:numId="31">
    <w:abstractNumId w:val="31"/>
  </w:num>
  <w:num w:numId="32">
    <w:abstractNumId w:val="26"/>
  </w:num>
  <w:num w:numId="33">
    <w:abstractNumId w:val="0"/>
  </w:num>
  <w:num w:numId="34">
    <w:abstractNumId w:val="24"/>
  </w:num>
  <w:num w:numId="35">
    <w:abstractNumId w:val="30"/>
  </w:num>
  <w:num w:numId="36">
    <w:abstractNumId w:val="28"/>
  </w:num>
  <w:num w:numId="37">
    <w:abstractNumId w:val="5"/>
  </w:num>
  <w:num w:numId="38">
    <w:abstractNumId w:val="8"/>
  </w:num>
  <w:num w:numId="39">
    <w:abstractNumId w:val="19"/>
  </w:num>
  <w:num w:numId="40">
    <w:abstractNumId w:val="25"/>
  </w:num>
  <w:num w:numId="41">
    <w:abstractNumId w:val="4"/>
  </w:num>
  <w:num w:numId="42">
    <w:abstractNumId w:val="35"/>
  </w:num>
  <w:num w:numId="43">
    <w:abstractNumId w:val="15"/>
  </w:num>
  <w:num w:numId="44">
    <w:abstractNumId w:val="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66A"/>
    <w:rsid w:val="00054598"/>
    <w:rsid w:val="0007389F"/>
    <w:rsid w:val="0008093E"/>
    <w:rsid w:val="00085415"/>
    <w:rsid w:val="000944E3"/>
    <w:rsid w:val="000B2A86"/>
    <w:rsid w:val="000F67F5"/>
    <w:rsid w:val="001033CE"/>
    <w:rsid w:val="00106AA0"/>
    <w:rsid w:val="00151837"/>
    <w:rsid w:val="0016128C"/>
    <w:rsid w:val="0016302D"/>
    <w:rsid w:val="001717AD"/>
    <w:rsid w:val="001B4038"/>
    <w:rsid w:val="001F3D43"/>
    <w:rsid w:val="00253B1C"/>
    <w:rsid w:val="00290CD8"/>
    <w:rsid w:val="002C489D"/>
    <w:rsid w:val="00352234"/>
    <w:rsid w:val="003A3334"/>
    <w:rsid w:val="003A337C"/>
    <w:rsid w:val="004365B1"/>
    <w:rsid w:val="00442B2F"/>
    <w:rsid w:val="00446C07"/>
    <w:rsid w:val="004A5A0F"/>
    <w:rsid w:val="00502A73"/>
    <w:rsid w:val="0051281A"/>
    <w:rsid w:val="00536F63"/>
    <w:rsid w:val="006212BA"/>
    <w:rsid w:val="0065464F"/>
    <w:rsid w:val="006636E8"/>
    <w:rsid w:val="00671C58"/>
    <w:rsid w:val="00672BDD"/>
    <w:rsid w:val="006767C8"/>
    <w:rsid w:val="0069540D"/>
    <w:rsid w:val="006C61B8"/>
    <w:rsid w:val="006D3EA9"/>
    <w:rsid w:val="006D7604"/>
    <w:rsid w:val="00704CE5"/>
    <w:rsid w:val="007603AE"/>
    <w:rsid w:val="00761084"/>
    <w:rsid w:val="007F46EE"/>
    <w:rsid w:val="0081266A"/>
    <w:rsid w:val="00814B39"/>
    <w:rsid w:val="0083657C"/>
    <w:rsid w:val="00871908"/>
    <w:rsid w:val="008E0FAA"/>
    <w:rsid w:val="008F7A3D"/>
    <w:rsid w:val="00910D10"/>
    <w:rsid w:val="00917DA6"/>
    <w:rsid w:val="009245DF"/>
    <w:rsid w:val="00972246"/>
    <w:rsid w:val="00980D7F"/>
    <w:rsid w:val="009C633E"/>
    <w:rsid w:val="009D1AA0"/>
    <w:rsid w:val="00A051FA"/>
    <w:rsid w:val="00A543A7"/>
    <w:rsid w:val="00A666FD"/>
    <w:rsid w:val="00A95F22"/>
    <w:rsid w:val="00B3340E"/>
    <w:rsid w:val="00B524A8"/>
    <w:rsid w:val="00B87B22"/>
    <w:rsid w:val="00BB17F2"/>
    <w:rsid w:val="00BB6273"/>
    <w:rsid w:val="00BC011F"/>
    <w:rsid w:val="00BE7B2B"/>
    <w:rsid w:val="00C00F16"/>
    <w:rsid w:val="00C548CF"/>
    <w:rsid w:val="00DF72EA"/>
    <w:rsid w:val="00E03847"/>
    <w:rsid w:val="00E05F3C"/>
    <w:rsid w:val="00E2446D"/>
    <w:rsid w:val="00E7645F"/>
    <w:rsid w:val="00F2478A"/>
    <w:rsid w:val="00F25FD4"/>
    <w:rsid w:val="00F55999"/>
    <w:rsid w:val="00F82593"/>
    <w:rsid w:val="00FD5215"/>
    <w:rsid w:val="00FE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266A"/>
  </w:style>
  <w:style w:type="paragraph" w:styleId="3">
    <w:name w:val="heading 3"/>
    <w:basedOn w:val="a0"/>
    <w:next w:val="a0"/>
    <w:link w:val="30"/>
    <w:uiPriority w:val="9"/>
    <w:qFormat/>
    <w:rsid w:val="00536F6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12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36F6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536F63"/>
    <w:pPr>
      <w:numPr>
        <w:numId w:val="43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536F6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5">
    <w:name w:val="Table Grid"/>
    <w:basedOn w:val="a2"/>
    <w:uiPriority w:val="39"/>
    <w:rsid w:val="0067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semiHidden/>
    <w:unhideWhenUsed/>
    <w:rsid w:val="00FD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D5215"/>
  </w:style>
  <w:style w:type="paragraph" w:styleId="a8">
    <w:name w:val="footer"/>
    <w:basedOn w:val="a0"/>
    <w:link w:val="a9"/>
    <w:uiPriority w:val="99"/>
    <w:unhideWhenUsed/>
    <w:rsid w:val="00FD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D5215"/>
  </w:style>
  <w:style w:type="character" w:styleId="aa">
    <w:name w:val="Hyperlink"/>
    <w:basedOn w:val="a1"/>
    <w:uiPriority w:val="99"/>
    <w:semiHidden/>
    <w:unhideWhenUsed/>
    <w:rsid w:val="00C00F16"/>
    <w:rPr>
      <w:color w:val="0000FF"/>
      <w:u w:val="single"/>
    </w:rPr>
  </w:style>
  <w:style w:type="paragraph" w:customStyle="1" w:styleId="Default">
    <w:name w:val="Default"/>
    <w:rsid w:val="00A95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50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502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A6FB-7382-4C9A-9B57-7F43A2CF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16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17</cp:revision>
  <cp:lastPrinted>2021-06-21T16:24:00Z</cp:lastPrinted>
  <dcterms:created xsi:type="dcterms:W3CDTF">2020-10-11T04:47:00Z</dcterms:created>
  <dcterms:modified xsi:type="dcterms:W3CDTF">2021-07-07T07:19:00Z</dcterms:modified>
</cp:coreProperties>
</file>