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2D" w:rsidRDefault="00B3262D" w:rsidP="001D73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012EAE" w:rsidRDefault="00012EAE" w:rsidP="00012EA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1D734A" w:rsidRPr="00FA29EA" w:rsidRDefault="001D734A" w:rsidP="001D73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FA29EA">
        <w:rPr>
          <w:b/>
        </w:rPr>
        <w:t>2. Планируемые результаты освоения учебного предмета</w:t>
      </w:r>
    </w:p>
    <w:p w:rsidR="001D734A" w:rsidRPr="00FA29EA" w:rsidRDefault="001D734A" w:rsidP="001D734A">
      <w:pPr>
        <w:pStyle w:val="2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34A" w:rsidRPr="00FA29EA" w:rsidRDefault="001D734A" w:rsidP="001D734A">
      <w:pPr>
        <w:shd w:val="clear" w:color="auto" w:fill="FFFFFF"/>
        <w:tabs>
          <w:tab w:val="clear" w:pos="709"/>
        </w:tabs>
        <w:suppressAutoHyphens w:val="0"/>
        <w:spacing w:line="360" w:lineRule="auto"/>
        <w:jc w:val="both"/>
        <w:rPr>
          <w:bCs/>
          <w:color w:val="000000"/>
          <w:kern w:val="0"/>
          <w:lang w:eastAsia="ru-RU"/>
        </w:rPr>
      </w:pPr>
      <w:r w:rsidRPr="00FA29EA">
        <w:rPr>
          <w:rFonts w:eastAsia="Calibri"/>
          <w:b/>
          <w:bCs/>
          <w:i/>
          <w:color w:val="auto"/>
          <w:kern w:val="0"/>
          <w:lang w:eastAsia="en-US"/>
        </w:rPr>
        <w:t xml:space="preserve">   </w:t>
      </w:r>
      <w:r w:rsidRPr="00FA29EA">
        <w:rPr>
          <w:bCs/>
          <w:color w:val="000000"/>
          <w:kern w:val="0"/>
          <w:lang w:eastAsia="ru-RU"/>
        </w:rPr>
        <w:t xml:space="preserve">       Важнейшими </w:t>
      </w:r>
      <w:r w:rsidRPr="00FA29EA">
        <w:rPr>
          <w:b/>
          <w:bCs/>
          <w:color w:val="000000"/>
          <w:kern w:val="0"/>
          <w:u w:val="single"/>
          <w:lang w:eastAsia="ru-RU"/>
        </w:rPr>
        <w:t>личностными результатами</w:t>
      </w:r>
      <w:r w:rsidRPr="00FA29EA">
        <w:rPr>
          <w:bCs/>
          <w:color w:val="000000"/>
          <w:kern w:val="0"/>
          <w:lang w:eastAsia="ru-RU"/>
        </w:rPr>
        <w:t xml:space="preserve"> обучения географии являются ценностные ориентации, отражающие и индивидуально-личностные позиции ученика; гармонично развитые социальные чувства и качества.</w:t>
      </w:r>
    </w:p>
    <w:p w:rsidR="001D734A" w:rsidRPr="00FA29EA" w:rsidRDefault="001D734A" w:rsidP="001D734A">
      <w:pPr>
        <w:shd w:val="clear" w:color="auto" w:fill="FFFFFF"/>
        <w:tabs>
          <w:tab w:val="clear" w:pos="709"/>
        </w:tabs>
        <w:suppressAutoHyphens w:val="0"/>
        <w:spacing w:line="360" w:lineRule="auto"/>
        <w:jc w:val="both"/>
        <w:rPr>
          <w:bCs/>
          <w:color w:val="000000"/>
          <w:kern w:val="0"/>
          <w:lang w:eastAsia="ru-RU"/>
        </w:rPr>
      </w:pPr>
      <w:r w:rsidRPr="00FA29EA">
        <w:rPr>
          <w:bCs/>
          <w:color w:val="000000"/>
          <w:kern w:val="0"/>
          <w:lang w:eastAsia="ru-RU"/>
        </w:rPr>
        <w:t xml:space="preserve">     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качеств. </w:t>
      </w:r>
    </w:p>
    <w:p w:rsidR="001D734A" w:rsidRPr="00FA29EA" w:rsidRDefault="001D734A" w:rsidP="001D734A">
      <w:pPr>
        <w:shd w:val="clear" w:color="auto" w:fill="FFFFFF"/>
        <w:tabs>
          <w:tab w:val="clear" w:pos="709"/>
        </w:tabs>
        <w:suppressAutoHyphens w:val="0"/>
        <w:spacing w:line="360" w:lineRule="auto"/>
        <w:ind w:firstLine="709"/>
        <w:jc w:val="both"/>
        <w:rPr>
          <w:b/>
          <w:bCs/>
          <w:i/>
          <w:color w:val="000000"/>
          <w:kern w:val="0"/>
          <w:lang w:eastAsia="ru-RU"/>
        </w:rPr>
      </w:pPr>
      <w:r w:rsidRPr="00FA29EA">
        <w:rPr>
          <w:bCs/>
          <w:color w:val="000000"/>
          <w:kern w:val="0"/>
          <w:lang w:eastAsia="ru-RU"/>
        </w:rPr>
        <w:t xml:space="preserve">Особое внимание уделено формированию следующих форм </w:t>
      </w:r>
      <w:proofErr w:type="spellStart"/>
      <w:r w:rsidRPr="00FA29EA">
        <w:rPr>
          <w:bCs/>
          <w:color w:val="000000"/>
          <w:kern w:val="0"/>
          <w:lang w:eastAsia="ru-RU"/>
        </w:rPr>
        <w:t>метапредметных</w:t>
      </w:r>
      <w:proofErr w:type="spellEnd"/>
      <w:r w:rsidRPr="00FA29EA">
        <w:rPr>
          <w:bCs/>
          <w:color w:val="000000"/>
          <w:kern w:val="0"/>
          <w:lang w:eastAsia="ru-RU"/>
        </w:rPr>
        <w:t xml:space="preserve"> умений: </w:t>
      </w:r>
      <w:r w:rsidRPr="00FA29EA">
        <w:rPr>
          <w:b/>
          <w:bCs/>
          <w:i/>
          <w:color w:val="auto"/>
          <w:kern w:val="0"/>
          <w:lang w:eastAsia="ru-RU"/>
        </w:rPr>
        <w:t>регулятивных, познавательных, коммуникативных.</w:t>
      </w:r>
    </w:p>
    <w:p w:rsidR="001D734A" w:rsidRPr="00FA29EA" w:rsidRDefault="001D734A" w:rsidP="001D734A">
      <w:pPr>
        <w:tabs>
          <w:tab w:val="clear" w:pos="709"/>
        </w:tabs>
        <w:suppressAutoHyphens w:val="0"/>
        <w:spacing w:line="360" w:lineRule="auto"/>
        <w:jc w:val="both"/>
        <w:rPr>
          <w:color w:val="000000"/>
          <w:kern w:val="0"/>
          <w:lang w:eastAsia="ru-RU"/>
        </w:rPr>
      </w:pPr>
      <w:r w:rsidRPr="00FA29EA">
        <w:rPr>
          <w:b/>
          <w:bCs/>
          <w:i/>
          <w:iCs/>
          <w:color w:val="000000"/>
          <w:kern w:val="0"/>
          <w:u w:val="single"/>
          <w:lang w:eastAsia="ru-RU"/>
        </w:rPr>
        <w:t>Регулятивные УУД</w:t>
      </w:r>
      <w:r w:rsidRPr="00FA29EA">
        <w:rPr>
          <w:b/>
          <w:bCs/>
          <w:color w:val="000000"/>
          <w:kern w:val="0"/>
          <w:lang w:eastAsia="ru-RU"/>
        </w:rPr>
        <w:t>:</w:t>
      </w:r>
      <w:r w:rsidRPr="00FA29EA">
        <w:rPr>
          <w:color w:val="000000"/>
          <w:kern w:val="0"/>
          <w:lang w:eastAsia="ru-RU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 </w:t>
      </w:r>
    </w:p>
    <w:p w:rsidR="001D734A" w:rsidRPr="00FA29EA" w:rsidRDefault="001D734A" w:rsidP="001D734A">
      <w:pPr>
        <w:tabs>
          <w:tab w:val="clear" w:pos="709"/>
        </w:tabs>
        <w:suppressAutoHyphens w:val="0"/>
        <w:spacing w:line="360" w:lineRule="auto"/>
        <w:jc w:val="both"/>
        <w:rPr>
          <w:color w:val="000000"/>
          <w:kern w:val="0"/>
          <w:lang w:eastAsia="ru-RU"/>
        </w:rPr>
      </w:pPr>
      <w:proofErr w:type="gramStart"/>
      <w:r w:rsidRPr="00FA29EA">
        <w:rPr>
          <w:b/>
          <w:bCs/>
          <w:i/>
          <w:iCs/>
          <w:color w:val="000000"/>
          <w:kern w:val="0"/>
          <w:u w:val="single"/>
          <w:lang w:eastAsia="ru-RU"/>
        </w:rPr>
        <w:t>Познавательные УУД:</w:t>
      </w:r>
      <w:r w:rsidRPr="00FA29EA">
        <w:rPr>
          <w:color w:val="000000"/>
          <w:kern w:val="0"/>
          <w:lang w:eastAsia="ru-RU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  <w:proofErr w:type="gramEnd"/>
    </w:p>
    <w:p w:rsidR="001D734A" w:rsidRPr="00FA29EA" w:rsidRDefault="001D734A" w:rsidP="001D734A">
      <w:pPr>
        <w:tabs>
          <w:tab w:val="clear" w:pos="709"/>
        </w:tabs>
        <w:suppressAutoHyphens w:val="0"/>
        <w:spacing w:line="360" w:lineRule="auto"/>
        <w:jc w:val="both"/>
        <w:rPr>
          <w:color w:val="000000"/>
          <w:kern w:val="0"/>
          <w:lang w:eastAsia="ru-RU"/>
        </w:rPr>
      </w:pPr>
      <w:proofErr w:type="gramStart"/>
      <w:r w:rsidRPr="00FA29EA">
        <w:rPr>
          <w:rFonts w:eastAsia="Calibri"/>
          <w:b/>
          <w:bCs/>
          <w:i/>
          <w:iCs/>
          <w:color w:val="000000"/>
          <w:kern w:val="0"/>
          <w:u w:val="single"/>
          <w:lang w:eastAsia="en-US"/>
        </w:rPr>
        <w:t>Коммуникативные</w:t>
      </w:r>
      <w:proofErr w:type="gramEnd"/>
      <w:r w:rsidRPr="00FA29EA">
        <w:rPr>
          <w:rFonts w:eastAsia="Calibri"/>
          <w:b/>
          <w:bCs/>
          <w:i/>
          <w:iCs/>
          <w:color w:val="000000"/>
          <w:kern w:val="0"/>
          <w:u w:val="single"/>
          <w:lang w:eastAsia="en-US"/>
        </w:rPr>
        <w:t xml:space="preserve"> УУД:</w:t>
      </w:r>
      <w:r w:rsidRPr="00FA29EA">
        <w:rPr>
          <w:rFonts w:eastAsia="Calibri"/>
          <w:color w:val="000000"/>
          <w:kern w:val="0"/>
          <w:lang w:eastAsia="en-US"/>
        </w:rPr>
        <w:t xml:space="preserve"> самостоятельно организовывать учебное взаимодействие в группе.</w:t>
      </w:r>
      <w:r w:rsidRPr="00FA29EA">
        <w:rPr>
          <w:color w:val="000000"/>
          <w:kern w:val="0"/>
          <w:lang w:eastAsia="ru-RU"/>
        </w:rPr>
        <w:t xml:space="preserve">    На уроках учащиеся могут более уверенно овладеть </w:t>
      </w:r>
      <w:r w:rsidRPr="00FA29EA">
        <w:rPr>
          <w:bCs/>
          <w:color w:val="000000"/>
          <w:kern w:val="0"/>
          <w:lang w:eastAsia="ru-RU"/>
        </w:rPr>
        <w:t xml:space="preserve">логической </w:t>
      </w:r>
      <w:r w:rsidRPr="00FA29EA">
        <w:rPr>
          <w:color w:val="000000"/>
          <w:kern w:val="0"/>
          <w:lang w:eastAsia="ru-RU"/>
        </w:rPr>
        <w:t>и диалогической ре</w:t>
      </w:r>
      <w:r w:rsidRPr="00FA29EA">
        <w:rPr>
          <w:color w:val="000000"/>
          <w:kern w:val="0"/>
          <w:lang w:eastAsia="ru-RU"/>
        </w:rPr>
        <w:softHyphen/>
        <w:t xml:space="preserve">чью, умением вступать в речевое общение, участвовать </w:t>
      </w:r>
      <w:r w:rsidRPr="00FA29EA">
        <w:rPr>
          <w:bCs/>
          <w:color w:val="000000"/>
          <w:kern w:val="0"/>
          <w:lang w:eastAsia="ru-RU"/>
        </w:rPr>
        <w:t xml:space="preserve">в диалоге </w:t>
      </w:r>
      <w:r w:rsidRPr="00FA29EA">
        <w:rPr>
          <w:color w:val="000000"/>
          <w:kern w:val="0"/>
          <w:lang w:eastAsia="ru-RU"/>
        </w:rPr>
        <w:t>(принимать точку зрения собе</w:t>
      </w:r>
      <w:r w:rsidRPr="00FA29EA">
        <w:rPr>
          <w:color w:val="000000"/>
          <w:kern w:val="0"/>
          <w:lang w:eastAsia="ru-RU"/>
        </w:rPr>
        <w:softHyphen/>
        <w:t>седника, признавать право на иное мнение), приводить примеры, подбирать аргументы, формулировать выводы. Учащимся предлагается использовать различные источники информации, включая энциклопедии, словари, интернет-ресурсы и другие базы данных, в соот</w:t>
      </w:r>
      <w:r w:rsidRPr="00FA29EA">
        <w:rPr>
          <w:color w:val="000000"/>
          <w:kern w:val="0"/>
          <w:lang w:eastAsia="ru-RU"/>
        </w:rPr>
        <w:softHyphen/>
        <w:t>ветствии с коммуникативной задачей, сферой и ситуацией общения осознанно выбирать вырази</w:t>
      </w:r>
      <w:r w:rsidRPr="00FA29EA">
        <w:rPr>
          <w:color w:val="000000"/>
          <w:kern w:val="0"/>
          <w:lang w:eastAsia="ru-RU"/>
        </w:rPr>
        <w:softHyphen/>
        <w:t>тельные средства языка и знаковые системы (текст, таблица, схема, аудиовизуальный ряд и др.).</w:t>
      </w:r>
    </w:p>
    <w:p w:rsidR="001D734A" w:rsidRPr="00FA29EA" w:rsidRDefault="001D734A" w:rsidP="001D734A">
      <w:pPr>
        <w:spacing w:line="240" w:lineRule="auto"/>
        <w:ind w:firstLine="709"/>
        <w:jc w:val="both"/>
        <w:rPr>
          <w:b/>
        </w:rPr>
      </w:pPr>
      <w:r w:rsidRPr="00FA29EA">
        <w:rPr>
          <w:b/>
        </w:rPr>
        <w:t>Предметными результатами</w:t>
      </w:r>
      <w:r w:rsidRPr="00FA29EA">
        <w:t xml:space="preserve"> изучения курса «География» в </w:t>
      </w:r>
      <w:r w:rsidR="00EE0516" w:rsidRPr="00FA29EA">
        <w:t>9</w:t>
      </w:r>
      <w:r w:rsidRPr="00FA29EA">
        <w:t xml:space="preserve"> классе являются следующие умения: </w:t>
      </w:r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proofErr w:type="gramStart"/>
      <w:r w:rsidRPr="00FA29EA"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  <w:proofErr w:type="gramEnd"/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proofErr w:type="gramStart"/>
      <w:r w:rsidRPr="00FA29EA">
        <w:lastRenderedPageBreak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 xml:space="preserve">описывать по карте положение и взаиморасположение географических объектов; </w:t>
      </w:r>
    </w:p>
    <w:p w:rsidR="001D734A" w:rsidRPr="00FA29EA" w:rsidRDefault="001D734A" w:rsidP="001D734A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оценивать воздействие географического положения Росс</w:t>
      </w:r>
      <w:proofErr w:type="gramStart"/>
      <w:r w:rsidRPr="00FA29EA">
        <w:t>ии и ее</w:t>
      </w:r>
      <w:proofErr w:type="gramEnd"/>
      <w:r w:rsidRPr="00FA29EA">
        <w:t xml:space="preserve"> отдельных частей на особенности природы, жизнь и хозяйственную деятельность населения;</w:t>
      </w:r>
      <w:r w:rsidR="00EE0516" w:rsidRPr="00FA29EA">
        <w:t xml:space="preserve"> 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 xml:space="preserve">оценивать природные условия и обеспеченность природными ресурсами отдельных территорий России; 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lastRenderedPageBreak/>
        <w:t>использовать знания об особенностях компонентов природы Росс</w:t>
      </w:r>
      <w:proofErr w:type="gramStart"/>
      <w:r w:rsidRPr="00FA29EA">
        <w:t>ии и ее</w:t>
      </w:r>
      <w:proofErr w:type="gramEnd"/>
      <w:r w:rsidRPr="00FA29EA"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объяснять и сравнивать особенности природы, населения и хозяйства отдельных регионов России;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сравнивать особенности природы, населения и хозяйства отдельных регионов России;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  <w:rPr>
          <w:i/>
        </w:rPr>
      </w:pPr>
      <w:r w:rsidRPr="00FA29EA"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EE0516" w:rsidRPr="00FA29EA" w:rsidRDefault="00EE0516" w:rsidP="00EE0516">
      <w:pPr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FA29EA">
        <w:t>оценивать место и роль России в мировом хозяйстве.</w:t>
      </w:r>
    </w:p>
    <w:p w:rsidR="00EE0516" w:rsidRPr="00FA29EA" w:rsidRDefault="00EE0516" w:rsidP="00EE0516">
      <w:pPr>
        <w:tabs>
          <w:tab w:val="clear" w:pos="709"/>
          <w:tab w:val="left" w:pos="993"/>
        </w:tabs>
        <w:suppressAutoHyphens w:val="0"/>
        <w:spacing w:line="360" w:lineRule="auto"/>
        <w:jc w:val="both"/>
      </w:pPr>
    </w:p>
    <w:p w:rsidR="000C451B" w:rsidRDefault="000C451B" w:rsidP="00CC2FAE">
      <w:pPr>
        <w:pStyle w:val="2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C451B" w:rsidRDefault="000C451B" w:rsidP="00CC2FAE">
      <w:pPr>
        <w:pStyle w:val="2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C451B" w:rsidRDefault="000C451B" w:rsidP="00CC2FAE">
      <w:pPr>
        <w:pStyle w:val="2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C451B" w:rsidRDefault="000C451B" w:rsidP="00CC2FAE">
      <w:pPr>
        <w:pStyle w:val="2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C451B" w:rsidRDefault="000C451B" w:rsidP="00CC2FAE">
      <w:pPr>
        <w:pStyle w:val="2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C2FAE" w:rsidRPr="00FA29EA" w:rsidRDefault="00CC2FAE" w:rsidP="00CC2FAE">
      <w:pPr>
        <w:pStyle w:val="2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3.  С</w:t>
      </w:r>
      <w:r w:rsidRPr="00FA29EA">
        <w:rPr>
          <w:rFonts w:ascii="Times New Roman" w:eastAsia="FranklinGothicDemiC" w:hAnsi="Times New Roman" w:cs="Times New Roman"/>
          <w:bCs w:val="0"/>
          <w:sz w:val="28"/>
          <w:szCs w:val="28"/>
        </w:rPr>
        <w:t xml:space="preserve">одержание учебного предмета  </w:t>
      </w:r>
      <w:r w:rsidRPr="00FA2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1A" w:rsidRDefault="00CF141A" w:rsidP="00CC2FAE">
      <w:pPr>
        <w:pStyle w:val="23"/>
        <w:shd w:val="clear" w:color="auto" w:fill="auto"/>
        <w:spacing w:line="240" w:lineRule="auto"/>
        <w:jc w:val="left"/>
        <w:rPr>
          <w:sz w:val="32"/>
          <w:szCs w:val="32"/>
        </w:rPr>
      </w:pPr>
    </w:p>
    <w:tbl>
      <w:tblPr>
        <w:tblW w:w="488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697"/>
        <w:gridCol w:w="7798"/>
        <w:gridCol w:w="1202"/>
        <w:gridCol w:w="3185"/>
      </w:tblGrid>
      <w:tr w:rsidR="0032240A" w:rsidRPr="00B85F33" w:rsidTr="00937131">
        <w:tc>
          <w:tcPr>
            <w:tcW w:w="197" w:type="pct"/>
            <w:shd w:val="clear" w:color="auto" w:fill="auto"/>
          </w:tcPr>
          <w:p w:rsidR="0032240A" w:rsidRPr="00B85F33" w:rsidRDefault="0032240A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587" w:type="pct"/>
            <w:shd w:val="clear" w:color="auto" w:fill="auto"/>
          </w:tcPr>
          <w:p w:rsidR="0032240A" w:rsidRPr="00B85F33" w:rsidRDefault="0032240A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2697" w:type="pct"/>
            <w:shd w:val="clear" w:color="auto" w:fill="auto"/>
          </w:tcPr>
          <w:p w:rsidR="0032240A" w:rsidRPr="00B85F33" w:rsidRDefault="0032240A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416" w:type="pct"/>
            <w:shd w:val="clear" w:color="auto" w:fill="auto"/>
          </w:tcPr>
          <w:p w:rsidR="0032240A" w:rsidRPr="00B85F33" w:rsidRDefault="0032240A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B85F33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1102" w:type="pct"/>
            <w:shd w:val="clear" w:color="auto" w:fill="auto"/>
          </w:tcPr>
          <w:p w:rsidR="0032240A" w:rsidRPr="00937131" w:rsidRDefault="0032240A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bCs/>
                <w:iCs/>
                <w:color w:val="000000"/>
                <w:sz w:val="20"/>
                <w:szCs w:val="20"/>
              </w:rPr>
              <w:t>Практические, лабораторные работы и др.</w:t>
            </w:r>
          </w:p>
        </w:tc>
      </w:tr>
      <w:tr w:rsidR="0032240A" w:rsidRPr="00B85F33" w:rsidTr="00937131">
        <w:tc>
          <w:tcPr>
            <w:tcW w:w="197" w:type="pct"/>
            <w:shd w:val="clear" w:color="auto" w:fill="auto"/>
          </w:tcPr>
          <w:p w:rsidR="0032240A" w:rsidRPr="00B85F33" w:rsidRDefault="0032240A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587" w:type="pct"/>
            <w:shd w:val="clear" w:color="auto" w:fill="auto"/>
          </w:tcPr>
          <w:p w:rsidR="0032240A" w:rsidRPr="00B85F33" w:rsidRDefault="0032240A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2697" w:type="pct"/>
            <w:shd w:val="clear" w:color="auto" w:fill="auto"/>
          </w:tcPr>
          <w:p w:rsidR="0032240A" w:rsidRPr="00B85F33" w:rsidRDefault="000C451B" w:rsidP="000C451B">
            <w:pPr>
              <w:pStyle w:val="af1"/>
              <w:ind w:firstLine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Введение. ЭГП и ТГП России</w:t>
            </w:r>
          </w:p>
        </w:tc>
        <w:tc>
          <w:tcPr>
            <w:tcW w:w="416" w:type="pct"/>
            <w:shd w:val="clear" w:color="auto" w:fill="auto"/>
          </w:tcPr>
          <w:p w:rsidR="0032240A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102" w:type="pct"/>
            <w:shd w:val="clear" w:color="auto" w:fill="auto"/>
          </w:tcPr>
          <w:p w:rsidR="0032240A" w:rsidRPr="00937131" w:rsidRDefault="0032240A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1"/>
              <w:jc w:val="center"/>
              <w:rPr>
                <w:b/>
                <w:sz w:val="20"/>
                <w:szCs w:val="20"/>
                <w:u w:val="single"/>
              </w:rPr>
            </w:pPr>
            <w:r w:rsidRPr="006D62E4">
              <w:rPr>
                <w:b/>
                <w:sz w:val="20"/>
                <w:szCs w:val="20"/>
                <w:u w:val="single"/>
              </w:rPr>
              <w:t xml:space="preserve">Раздел </w:t>
            </w:r>
            <w:r w:rsidRPr="006D62E4">
              <w:rPr>
                <w:b/>
                <w:sz w:val="20"/>
                <w:szCs w:val="20"/>
                <w:u w:val="single"/>
                <w:lang w:val="en-US"/>
              </w:rPr>
              <w:t>V</w:t>
            </w:r>
            <w:r w:rsidRPr="006D62E4">
              <w:rPr>
                <w:b/>
                <w:sz w:val="20"/>
                <w:szCs w:val="20"/>
                <w:u w:val="single"/>
              </w:rPr>
              <w:t>. Хозяйство России (25 ч)</w:t>
            </w:r>
          </w:p>
          <w:p w:rsidR="000C451B" w:rsidRPr="006D62E4" w:rsidRDefault="000C451B" w:rsidP="00264694">
            <w:pPr>
              <w:pStyle w:val="af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2240A" w:rsidRPr="00B85F33" w:rsidTr="00937131">
        <w:tc>
          <w:tcPr>
            <w:tcW w:w="197" w:type="pct"/>
            <w:shd w:val="clear" w:color="auto" w:fill="auto"/>
          </w:tcPr>
          <w:p w:rsidR="0032240A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32240A" w:rsidRPr="006D62E4" w:rsidRDefault="00264694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Общая характеристика хозяйства России </w:t>
            </w:r>
          </w:p>
        </w:tc>
        <w:tc>
          <w:tcPr>
            <w:tcW w:w="2697" w:type="pct"/>
            <w:shd w:val="clear" w:color="auto" w:fill="auto"/>
          </w:tcPr>
          <w:p w:rsidR="0032240A" w:rsidRPr="006D62E4" w:rsidRDefault="00264694" w:rsidP="006D62E4">
            <w:pPr>
              <w:pStyle w:val="af1"/>
              <w:ind w:firstLine="708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      </w:r>
          </w:p>
        </w:tc>
        <w:tc>
          <w:tcPr>
            <w:tcW w:w="416" w:type="pct"/>
            <w:shd w:val="clear" w:color="auto" w:fill="auto"/>
          </w:tcPr>
          <w:p w:rsidR="0032240A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52C13">
              <w:rPr>
                <w:b/>
              </w:rPr>
              <w:t>(4 ч).</w:t>
            </w:r>
          </w:p>
        </w:tc>
        <w:tc>
          <w:tcPr>
            <w:tcW w:w="1102" w:type="pct"/>
            <w:shd w:val="clear" w:color="auto" w:fill="auto"/>
          </w:tcPr>
          <w:p w:rsidR="0032240A" w:rsidRPr="00937131" w:rsidRDefault="0032240A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64694" w:rsidRPr="00B85F33" w:rsidTr="00937131">
        <w:tc>
          <w:tcPr>
            <w:tcW w:w="197" w:type="pct"/>
            <w:shd w:val="clear" w:color="auto" w:fill="auto"/>
          </w:tcPr>
          <w:p w:rsidR="00264694" w:rsidRPr="00B85F33" w:rsidRDefault="00264694" w:rsidP="0026469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</w:p>
        </w:tc>
        <w:tc>
          <w:tcPr>
            <w:tcW w:w="587" w:type="pct"/>
            <w:shd w:val="clear" w:color="auto" w:fill="auto"/>
          </w:tcPr>
          <w:p w:rsidR="00264694" w:rsidRPr="006D62E4" w:rsidRDefault="00264694" w:rsidP="001B0B9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264694" w:rsidRPr="006D62E4" w:rsidRDefault="00264694" w:rsidP="00264694">
            <w:pPr>
              <w:pStyle w:val="af1"/>
              <w:jc w:val="center"/>
              <w:rPr>
                <w:b/>
                <w:sz w:val="20"/>
                <w:szCs w:val="20"/>
                <w:u w:val="single"/>
              </w:rPr>
            </w:pPr>
            <w:r w:rsidRPr="006D62E4">
              <w:rPr>
                <w:b/>
                <w:sz w:val="20"/>
                <w:szCs w:val="20"/>
                <w:u w:val="single"/>
              </w:rPr>
              <w:t>География отраслей и межотраслевых комплексов (21 ч)</w:t>
            </w:r>
          </w:p>
          <w:p w:rsidR="00264694" w:rsidRPr="006D62E4" w:rsidRDefault="00264694" w:rsidP="00264694">
            <w:pPr>
              <w:pStyle w:val="af1"/>
              <w:ind w:firstLine="708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264694" w:rsidRPr="00B85F33" w:rsidRDefault="00264694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102" w:type="pct"/>
            <w:shd w:val="clear" w:color="auto" w:fill="auto"/>
          </w:tcPr>
          <w:p w:rsidR="00264694" w:rsidRPr="00937131" w:rsidRDefault="00264694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64694" w:rsidRPr="00B85F33" w:rsidTr="00937131">
        <w:tc>
          <w:tcPr>
            <w:tcW w:w="197" w:type="pct"/>
            <w:shd w:val="clear" w:color="auto" w:fill="auto"/>
          </w:tcPr>
          <w:p w:rsidR="00264694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264694" w:rsidRPr="006D62E4" w:rsidRDefault="00264694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Топливно-энергетический комплекс </w:t>
            </w:r>
          </w:p>
        </w:tc>
        <w:tc>
          <w:tcPr>
            <w:tcW w:w="2697" w:type="pct"/>
            <w:shd w:val="clear" w:color="auto" w:fill="auto"/>
          </w:tcPr>
          <w:p w:rsidR="00264694" w:rsidRPr="006D62E4" w:rsidRDefault="00264694" w:rsidP="006D62E4">
            <w:pPr>
              <w:pStyle w:val="af1"/>
              <w:ind w:firstLine="708"/>
              <w:rPr>
                <w:b/>
                <w:sz w:val="20"/>
                <w:szCs w:val="20"/>
                <w:u w:val="single"/>
              </w:rPr>
            </w:pPr>
            <w:r w:rsidRPr="006D62E4">
              <w:rPr>
                <w:sz w:val="20"/>
                <w:szCs w:val="20"/>
              </w:rPr>
              <w:t>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      </w:r>
          </w:p>
        </w:tc>
        <w:tc>
          <w:tcPr>
            <w:tcW w:w="416" w:type="pct"/>
            <w:shd w:val="clear" w:color="auto" w:fill="auto"/>
          </w:tcPr>
          <w:p w:rsidR="00264694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(3 ч)</w:t>
            </w:r>
            <w:r w:rsidRPr="008E143B">
              <w:rPr>
                <w:b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264694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color w:val="000000"/>
                <w:sz w:val="20"/>
                <w:szCs w:val="20"/>
                <w:u w:val="single"/>
              </w:rPr>
              <w:t>Практическая работа №1.</w:t>
            </w:r>
            <w:r w:rsidRPr="00937131">
              <w:rPr>
                <w:color w:val="000000"/>
                <w:sz w:val="20"/>
                <w:szCs w:val="20"/>
              </w:rPr>
              <w:t xml:space="preserve"> 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Машиностроительный комплекс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      </w:r>
            <w:proofErr w:type="spellStart"/>
            <w:r w:rsidRPr="006D62E4">
              <w:rPr>
                <w:sz w:val="20"/>
                <w:szCs w:val="20"/>
              </w:rPr>
              <w:t>наук</w:t>
            </w:r>
            <w:proofErr w:type="gramStart"/>
            <w:r w:rsidRPr="006D62E4">
              <w:rPr>
                <w:sz w:val="20"/>
                <w:szCs w:val="20"/>
              </w:rPr>
              <w:t>о</w:t>
            </w:r>
            <w:proofErr w:type="spellEnd"/>
            <w:r w:rsidRPr="006D62E4">
              <w:rPr>
                <w:sz w:val="20"/>
                <w:szCs w:val="20"/>
              </w:rPr>
              <w:t>-</w:t>
            </w:r>
            <w:proofErr w:type="gramEnd"/>
            <w:r w:rsidRPr="006D62E4">
              <w:rPr>
                <w:sz w:val="20"/>
                <w:szCs w:val="20"/>
              </w:rPr>
              <w:t xml:space="preserve">, </w:t>
            </w:r>
            <w:proofErr w:type="spellStart"/>
            <w:r w:rsidRPr="006D62E4">
              <w:rPr>
                <w:sz w:val="20"/>
                <w:szCs w:val="20"/>
              </w:rPr>
              <w:t>трудо</w:t>
            </w:r>
            <w:proofErr w:type="spellEnd"/>
            <w:r w:rsidRPr="006D62E4">
              <w:rPr>
                <w:sz w:val="20"/>
                <w:szCs w:val="20"/>
              </w:rPr>
              <w:t>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комплекса. Машиностроительный комплекс и окружающая среда.</w:t>
            </w:r>
          </w:p>
        </w:tc>
        <w:tc>
          <w:tcPr>
            <w:tcW w:w="416" w:type="pct"/>
            <w:shd w:val="clear" w:color="auto" w:fill="auto"/>
          </w:tcPr>
          <w:p w:rsidR="000C451B" w:rsidRDefault="000C451B" w:rsidP="00264694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(2 ч)</w:t>
            </w:r>
            <w:r w:rsidRPr="008E143B">
              <w:rPr>
                <w:b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№2. </w:t>
            </w:r>
            <w:r w:rsidRPr="00937131">
              <w:rPr>
                <w:color w:val="000000"/>
                <w:sz w:val="20"/>
                <w:szCs w:val="20"/>
              </w:rPr>
              <w:t>Определение по картам законо</w:t>
            </w:r>
            <w:r w:rsidRPr="00937131">
              <w:rPr>
                <w:color w:val="000000"/>
                <w:sz w:val="20"/>
                <w:szCs w:val="20"/>
              </w:rPr>
              <w:softHyphen/>
              <w:t>мерностей размещения отраслей наукоемкого, трудоёмкого и метал</w:t>
            </w:r>
            <w:r w:rsidRPr="00937131">
              <w:rPr>
                <w:color w:val="000000"/>
                <w:sz w:val="20"/>
                <w:szCs w:val="20"/>
              </w:rPr>
              <w:softHyphen/>
              <w:t>лоемкого маши</w:t>
            </w:r>
            <w:r w:rsidRPr="00937131">
              <w:rPr>
                <w:color w:val="000000"/>
                <w:sz w:val="20"/>
                <w:szCs w:val="20"/>
              </w:rPr>
              <w:softHyphen/>
              <w:t>ностроения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4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Металлургический комплекс 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Чёрная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</w:t>
            </w:r>
            <w:r w:rsidRPr="006D62E4">
              <w:rPr>
                <w:sz w:val="20"/>
                <w:szCs w:val="20"/>
              </w:rPr>
              <w:lastRenderedPageBreak/>
              <w:t>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lastRenderedPageBreak/>
              <w:t>(3 ч)</w:t>
            </w:r>
            <w:r w:rsidRPr="008E143B">
              <w:rPr>
                <w:b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№3. </w:t>
            </w:r>
            <w:r w:rsidRPr="00937131">
              <w:rPr>
                <w:color w:val="000000"/>
                <w:sz w:val="20"/>
                <w:szCs w:val="20"/>
              </w:rPr>
              <w:t>Составление ха</w:t>
            </w:r>
            <w:r w:rsidRPr="00937131">
              <w:rPr>
                <w:color w:val="000000"/>
                <w:sz w:val="20"/>
                <w:szCs w:val="20"/>
              </w:rPr>
              <w:softHyphen/>
              <w:t>рактеристики одной из металлур</w:t>
            </w:r>
            <w:r w:rsidRPr="00937131">
              <w:rPr>
                <w:color w:val="000000"/>
                <w:sz w:val="20"/>
                <w:szCs w:val="20"/>
              </w:rPr>
              <w:softHyphen/>
              <w:t xml:space="preserve">гических баз России по картам и статистическим материалам. </w:t>
            </w:r>
            <w:r w:rsidRPr="00937131">
              <w:rPr>
                <w:color w:val="000000"/>
                <w:sz w:val="20"/>
                <w:szCs w:val="20"/>
              </w:rPr>
              <w:lastRenderedPageBreak/>
              <w:t>Определение главных факторов размещения металлургии меди и алюминия.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lastRenderedPageBreak/>
              <w:t>5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Химико-лесной комплекс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Химико-лесной комплекс и окружающая среда.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(3 ч)</w:t>
            </w:r>
            <w:r w:rsidRPr="008E143B">
              <w:rPr>
                <w:b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>Практическая работа №4.</w:t>
            </w:r>
            <w:r w:rsidRPr="00937131">
              <w:rPr>
                <w:sz w:val="20"/>
                <w:szCs w:val="20"/>
              </w:rPr>
              <w:t xml:space="preserve"> </w:t>
            </w:r>
            <w:r w:rsidRPr="00937131">
              <w:rPr>
                <w:color w:val="000000"/>
                <w:sz w:val="20"/>
                <w:szCs w:val="20"/>
              </w:rPr>
              <w:t>Со</w:t>
            </w:r>
            <w:r w:rsidRPr="00937131">
              <w:rPr>
                <w:color w:val="000000"/>
                <w:sz w:val="20"/>
                <w:szCs w:val="20"/>
              </w:rPr>
              <w:softHyphen/>
              <w:t>ставление харак</w:t>
            </w:r>
            <w:r w:rsidRPr="00937131">
              <w:rPr>
                <w:color w:val="000000"/>
                <w:sz w:val="20"/>
                <w:szCs w:val="20"/>
              </w:rPr>
              <w:softHyphen/>
              <w:t>теристики одной из баз химической промышленности по картам и стат. материалам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6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Агропромышленный комплекс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Состав, место и значение комплекса в хозяйстве страны, связь с другими межотраслевыми комплексами. Факторы размещения и типы предприятий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(3 ч)</w:t>
            </w:r>
            <w:r w:rsidRPr="00E725E8">
              <w:rPr>
                <w:b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>Пр</w:t>
            </w:r>
            <w:r w:rsidR="00937131">
              <w:rPr>
                <w:b/>
                <w:i/>
                <w:sz w:val="20"/>
                <w:szCs w:val="20"/>
                <w:u w:val="single"/>
              </w:rPr>
              <w:t>.</w:t>
            </w: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 работа №5. </w:t>
            </w:r>
            <w:r w:rsidRPr="00937131">
              <w:rPr>
                <w:color w:val="000000"/>
                <w:sz w:val="20"/>
                <w:szCs w:val="20"/>
              </w:rPr>
              <w:t>Определение по картам основных районов выращивания зерновых и технических культур, главных рай</w:t>
            </w:r>
            <w:r w:rsidRPr="00937131">
              <w:rPr>
                <w:color w:val="000000"/>
                <w:sz w:val="20"/>
                <w:szCs w:val="20"/>
              </w:rPr>
              <w:softHyphen/>
              <w:t>онов животноводства</w:t>
            </w:r>
          </w:p>
          <w:p w:rsidR="00316379" w:rsidRPr="00937131" w:rsidRDefault="00316379" w:rsidP="00937131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>Пр</w:t>
            </w:r>
            <w:r w:rsidR="00937131">
              <w:rPr>
                <w:b/>
                <w:i/>
                <w:sz w:val="20"/>
                <w:szCs w:val="20"/>
                <w:u w:val="single"/>
              </w:rPr>
              <w:t>.</w:t>
            </w: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 работа №6.</w:t>
            </w:r>
            <w:r w:rsidRPr="00937131">
              <w:rPr>
                <w:color w:val="000000"/>
                <w:sz w:val="20"/>
                <w:szCs w:val="20"/>
              </w:rPr>
              <w:t>Определение эффективности раз</w:t>
            </w:r>
            <w:r w:rsidRPr="00937131">
              <w:rPr>
                <w:color w:val="000000"/>
                <w:sz w:val="20"/>
                <w:szCs w:val="20"/>
              </w:rPr>
              <w:softHyphen/>
              <w:t>мещения отраслей пищевой про</w:t>
            </w:r>
            <w:r w:rsidRPr="00937131">
              <w:rPr>
                <w:color w:val="000000"/>
                <w:sz w:val="20"/>
                <w:szCs w:val="20"/>
              </w:rPr>
              <w:softHyphen/>
              <w:t>мышленности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7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Инфраструктурный комплекс 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937131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Влияние комплекса на окружающую среду.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(5 ч)</w:t>
            </w:r>
            <w:r w:rsidRPr="00E725E8">
              <w:rPr>
                <w:b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8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Экологический потенциал России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Экологические проблемы на территории России. Источники загрязнения окружающей среды и меры по сохранению её качества на территории страны. Мониторинг экологической ситуации. Экологический потенциал России, его региональное и глобальное значение.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(2 ч)</w:t>
            </w:r>
            <w:r w:rsidRPr="00E725E8">
              <w:rPr>
                <w:b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26469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416" w:type="pct"/>
            <w:shd w:val="clear" w:color="auto" w:fill="auto"/>
          </w:tcPr>
          <w:p w:rsidR="000C451B" w:rsidRDefault="000C451B" w:rsidP="00264694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1B0B9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4D0BA6">
            <w:pPr>
              <w:pStyle w:val="af1"/>
              <w:jc w:val="center"/>
              <w:rPr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  <w:u w:val="single"/>
              </w:rPr>
              <w:t xml:space="preserve">Раздел </w:t>
            </w:r>
            <w:r w:rsidRPr="006D62E4">
              <w:rPr>
                <w:b/>
                <w:sz w:val="20"/>
                <w:szCs w:val="20"/>
                <w:u w:val="single"/>
                <w:lang w:val="en-US"/>
              </w:rPr>
              <w:t>VI</w:t>
            </w:r>
            <w:r w:rsidRPr="006D62E4">
              <w:rPr>
                <w:b/>
                <w:sz w:val="20"/>
                <w:szCs w:val="20"/>
                <w:u w:val="single"/>
              </w:rPr>
              <w:t>. Природно-хозяйственные регионы России (34 ч)</w:t>
            </w:r>
          </w:p>
          <w:p w:rsidR="000C451B" w:rsidRPr="006D62E4" w:rsidRDefault="000C451B" w:rsidP="00264694">
            <w:pPr>
              <w:pStyle w:val="af1"/>
              <w:ind w:firstLine="708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Районирование территории России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937131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Принципы выделения регионов на территории страны. Виды районирования территории</w:t>
            </w:r>
            <w:r w:rsidR="00937131">
              <w:rPr>
                <w:sz w:val="20"/>
                <w:szCs w:val="20"/>
              </w:rPr>
              <w:t>.</w:t>
            </w:r>
            <w:r w:rsidRPr="006D62E4">
              <w:rPr>
                <w:sz w:val="20"/>
                <w:szCs w:val="20"/>
              </w:rPr>
              <w:t xml:space="preserve"> Различия территорий по условиям и степени хозяйственного освоения. Зона Севера и основная зона. Что такое природно-хозяйственные регионы. Крупные </w:t>
            </w:r>
            <w:r w:rsidR="00937131">
              <w:rPr>
                <w:sz w:val="20"/>
                <w:szCs w:val="20"/>
              </w:rPr>
              <w:t>ПХ</w:t>
            </w:r>
            <w:r w:rsidRPr="006D62E4">
              <w:rPr>
                <w:sz w:val="20"/>
                <w:szCs w:val="20"/>
              </w:rPr>
              <w:t xml:space="preserve"> регионы на территории страны: Север и </w:t>
            </w:r>
            <w:proofErr w:type="spellStart"/>
            <w:r w:rsidRPr="006D62E4">
              <w:rPr>
                <w:sz w:val="20"/>
                <w:szCs w:val="20"/>
              </w:rPr>
              <w:t>Северо-Запад</w:t>
            </w:r>
            <w:proofErr w:type="spellEnd"/>
            <w:r w:rsidRPr="006D62E4">
              <w:rPr>
                <w:sz w:val="20"/>
                <w:szCs w:val="20"/>
              </w:rPr>
              <w:t>, Центральная Россия, Поволжье, юг европейской части страны, Урал, Сибирь и Дальний Восток.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(2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4D0BA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Европейская </w:t>
            </w:r>
            <w:r w:rsidRPr="006D62E4">
              <w:rPr>
                <w:b/>
                <w:sz w:val="20"/>
                <w:szCs w:val="20"/>
              </w:rPr>
              <w:lastRenderedPageBreak/>
              <w:t>часть России (</w:t>
            </w:r>
            <w:proofErr w:type="gramStart"/>
            <w:r w:rsidRPr="006D62E4">
              <w:rPr>
                <w:b/>
                <w:sz w:val="20"/>
                <w:szCs w:val="20"/>
              </w:rPr>
              <w:t>Западный</w:t>
            </w:r>
            <w:proofErr w:type="gramEnd"/>
            <w:r w:rsidRPr="006D62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D62E4">
              <w:rPr>
                <w:b/>
                <w:sz w:val="20"/>
                <w:szCs w:val="20"/>
              </w:rPr>
              <w:t>макрорегион</w:t>
            </w:r>
            <w:proofErr w:type="spellEnd"/>
            <w:r w:rsidRPr="006D62E4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4D0BA6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lastRenderedPageBreak/>
              <w:t xml:space="preserve">Общая комплексная характеристика европейской части России. Особенности географического положения, природы, истории, населения и хозяйства регионов </w:t>
            </w:r>
            <w:r w:rsidRPr="006D62E4">
              <w:rPr>
                <w:sz w:val="20"/>
                <w:szCs w:val="20"/>
              </w:rPr>
              <w:lastRenderedPageBreak/>
              <w:t xml:space="preserve">европейской части России. Природный, человеческий и хозяйственный потенциал </w:t>
            </w:r>
            <w:proofErr w:type="spellStart"/>
            <w:r w:rsidRPr="006D62E4">
              <w:rPr>
                <w:sz w:val="20"/>
                <w:szCs w:val="20"/>
              </w:rPr>
              <w:t>макрорегиона</w:t>
            </w:r>
            <w:proofErr w:type="spellEnd"/>
            <w:r w:rsidRPr="006D62E4">
              <w:rPr>
                <w:sz w:val="20"/>
                <w:szCs w:val="20"/>
              </w:rPr>
              <w:t>, его роль в жизни страны.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lastRenderedPageBreak/>
              <w:t>(1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lastRenderedPageBreak/>
              <w:t>3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Центральная Россия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Преимущества столичного, соседского и транспортного положения. Высокая степень освоенности региона. Центральная Россия –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      </w:r>
            <w:proofErr w:type="spellStart"/>
            <w:r w:rsidRPr="006D62E4">
              <w:rPr>
                <w:sz w:val="20"/>
                <w:szCs w:val="20"/>
              </w:rPr>
              <w:t>равнинность</w:t>
            </w:r>
            <w:proofErr w:type="spellEnd"/>
            <w:r w:rsidRPr="006D62E4">
              <w:rPr>
                <w:sz w:val="20"/>
                <w:szCs w:val="20"/>
              </w:rPr>
      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Ареалы старинных промыслов. 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экономические и экологические проблемы региона. </w:t>
            </w:r>
            <w:proofErr w:type="spellStart"/>
            <w:r w:rsidRPr="006D62E4">
              <w:rPr>
                <w:sz w:val="20"/>
                <w:szCs w:val="20"/>
              </w:rPr>
              <w:t>Внутрирегиональные</w:t>
            </w:r>
            <w:proofErr w:type="spellEnd"/>
            <w:r w:rsidRPr="006D62E4">
              <w:rPr>
                <w:sz w:val="20"/>
                <w:szCs w:val="20"/>
              </w:rPr>
              <w:t xml:space="preserve"> различия. Московский столичный регион.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A70C0">
              <w:rPr>
                <w:b/>
              </w:rPr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№7. </w:t>
            </w:r>
            <w:r w:rsidRPr="00937131">
              <w:rPr>
                <w:color w:val="000000"/>
                <w:sz w:val="20"/>
                <w:szCs w:val="20"/>
              </w:rPr>
              <w:t>Изучение внешних территориально-производственных связей Централь</w:t>
            </w:r>
            <w:r w:rsidRPr="00937131">
              <w:rPr>
                <w:color w:val="000000"/>
                <w:sz w:val="20"/>
                <w:szCs w:val="20"/>
              </w:rPr>
              <w:softHyphen/>
              <w:t>ной России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4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Европейский Север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 региона. Специфика географического положения региона. Влияние геополитического и соседского положения на особенности развития региона на разных исторических этапах. Основные черты природы и природные факторы развития территории: разнообразие рельефа, богатство минеральными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развития земледелия. Различия природных условий и ресурсов </w:t>
            </w:r>
            <w:proofErr w:type="spellStart"/>
            <w:r w:rsidRPr="006D62E4">
              <w:rPr>
                <w:sz w:val="20"/>
                <w:szCs w:val="20"/>
              </w:rPr>
              <w:t>Кольско-Карельского</w:t>
            </w:r>
            <w:proofErr w:type="spellEnd"/>
            <w:r w:rsidRPr="006D62E4">
              <w:rPr>
                <w:sz w:val="20"/>
                <w:szCs w:val="20"/>
              </w:rPr>
              <w:t xml:space="preserve">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 Потенциал региона для развития туристско-экскурсионного хозяйства. Экономические, социальные и экологические проблемы.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A96A67">
              <w:rPr>
                <w:b/>
              </w:rPr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№8. </w:t>
            </w:r>
            <w:r w:rsidRPr="00937131">
              <w:rPr>
                <w:color w:val="000000"/>
                <w:sz w:val="20"/>
                <w:szCs w:val="20"/>
              </w:rPr>
              <w:t>Составление и анализ схемы хо</w:t>
            </w:r>
            <w:r w:rsidRPr="00937131">
              <w:rPr>
                <w:color w:val="000000"/>
                <w:sz w:val="20"/>
                <w:szCs w:val="20"/>
              </w:rPr>
              <w:softHyphen/>
              <w:t>зяйственных связей Двинско-Печорского района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5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Северо-Западный регион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</w:t>
            </w:r>
            <w:proofErr w:type="spellStart"/>
            <w:r w:rsidRPr="006D62E4">
              <w:rPr>
                <w:sz w:val="20"/>
                <w:szCs w:val="20"/>
              </w:rPr>
              <w:t>Северо-Запада</w:t>
            </w:r>
            <w:proofErr w:type="spellEnd"/>
            <w:r w:rsidRPr="006D62E4">
              <w:rPr>
                <w:sz w:val="20"/>
                <w:szCs w:val="20"/>
              </w:rPr>
              <w:t xml:space="preserve">: чередование низменностей и возвышенностей, следы древнего оледенения, влияние приморского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– </w:t>
            </w:r>
            <w:r w:rsidRPr="006D62E4">
              <w:rPr>
                <w:sz w:val="20"/>
                <w:szCs w:val="20"/>
              </w:rPr>
              <w:lastRenderedPageBreak/>
              <w:t>район древнего заселения. Старинные русские города – культурно-исторические и туристические центры. Высокая плотность и преобладание городского населения. Санкт-Петербург –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 Экономические, социальные и экологические проблемы региона.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A96A67">
              <w:rPr>
                <w:b/>
              </w:rPr>
              <w:lastRenderedPageBreak/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№9. </w:t>
            </w:r>
            <w:r w:rsidRPr="00937131">
              <w:rPr>
                <w:sz w:val="20"/>
                <w:szCs w:val="20"/>
              </w:rPr>
              <w:t xml:space="preserve">Разработка проектов туристических маршрутов с целью изучения культурно-исторических и природных памятников </w:t>
            </w:r>
            <w:proofErr w:type="spellStart"/>
            <w:r w:rsidRPr="00937131">
              <w:rPr>
                <w:sz w:val="20"/>
                <w:szCs w:val="20"/>
              </w:rPr>
              <w:t>Северо-Запада</w:t>
            </w:r>
            <w:proofErr w:type="spellEnd"/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lastRenderedPageBreak/>
              <w:t>6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Поволжский регион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 региона. Этапы хозяйственного освоения и заселения. Географическое положение в восточной и юго-восточной </w:t>
            </w:r>
            <w:proofErr w:type="gramStart"/>
            <w:r w:rsidRPr="006D62E4">
              <w:rPr>
                <w:sz w:val="20"/>
                <w:szCs w:val="20"/>
              </w:rPr>
              <w:t>частях</w:t>
            </w:r>
            <w:proofErr w:type="gramEnd"/>
            <w:r w:rsidRPr="006D62E4">
              <w:rPr>
                <w:sz w:val="20"/>
                <w:szCs w:val="20"/>
              </w:rPr>
              <w:t xml:space="preserve"> Русской равнины. Основные черты природы и природные факторы развития территории: разнообразие рельефа, возрастание </w:t>
            </w:r>
            <w:proofErr w:type="spellStart"/>
            <w:r w:rsidRPr="006D62E4">
              <w:rPr>
                <w:sz w:val="20"/>
                <w:szCs w:val="20"/>
              </w:rPr>
              <w:t>континентальности</w:t>
            </w:r>
            <w:proofErr w:type="spellEnd"/>
            <w:r w:rsidRPr="006D62E4">
              <w:rPr>
                <w:sz w:val="20"/>
                <w:szCs w:val="20"/>
              </w:rPr>
              <w:t xml:space="preserve"> климата, разнообразие природных зон, плодородие почв. Волга –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 Многонациональный и </w:t>
            </w:r>
            <w:proofErr w:type="spellStart"/>
            <w:r w:rsidRPr="006D62E4">
              <w:rPr>
                <w:sz w:val="20"/>
                <w:szCs w:val="20"/>
              </w:rPr>
              <w:t>многоконфессиональный</w:t>
            </w:r>
            <w:proofErr w:type="spellEnd"/>
            <w:r w:rsidRPr="006D62E4">
              <w:rPr>
                <w:sz w:val="20"/>
                <w:szCs w:val="20"/>
              </w:rPr>
              <w:t xml:space="preserve">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</w:t>
            </w:r>
            <w:proofErr w:type="spellStart"/>
            <w:r w:rsidRPr="006D62E4">
              <w:rPr>
                <w:sz w:val="20"/>
                <w:szCs w:val="20"/>
              </w:rPr>
              <w:t>города-миллионники</w:t>
            </w:r>
            <w:proofErr w:type="spellEnd"/>
            <w:r w:rsidRPr="006D62E4">
              <w:rPr>
                <w:sz w:val="20"/>
                <w:szCs w:val="20"/>
              </w:rPr>
              <w:t xml:space="preserve"> и крупные города. Современная специализация хозяйства региона: развитие отраслей </w:t>
            </w:r>
            <w:proofErr w:type="spellStart"/>
            <w:r w:rsidRPr="006D62E4">
              <w:rPr>
                <w:sz w:val="20"/>
                <w:szCs w:val="20"/>
              </w:rPr>
              <w:t>нефтегазохимического</w:t>
            </w:r>
            <w:proofErr w:type="spellEnd"/>
            <w:r w:rsidRPr="006D62E4">
              <w:rPr>
                <w:sz w:val="20"/>
                <w:szCs w:val="20"/>
              </w:rPr>
              <w:t xml:space="preserve">, машиностроительного и агропромышленного комплексов. Гидроэнергетика. </w:t>
            </w:r>
            <w:proofErr w:type="spellStart"/>
            <w:r w:rsidRPr="006D62E4">
              <w:rPr>
                <w:sz w:val="20"/>
                <w:szCs w:val="20"/>
              </w:rPr>
              <w:t>Рыбоперерабатывающая</w:t>
            </w:r>
            <w:proofErr w:type="spellEnd"/>
            <w:r w:rsidRPr="006D62E4">
              <w:rPr>
                <w:sz w:val="20"/>
                <w:szCs w:val="20"/>
              </w:rPr>
              <w:t xml:space="preserve"> промышленность и проблемы рыбного хозяйства Волго-Каспийского бассейна. Водный и трубопроводный транспорт, их влияние на природу региона. Основные экономические, социальные и экологические проблемы.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96E20">
              <w:rPr>
                <w:b/>
              </w:rPr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№10. </w:t>
            </w:r>
            <w:r w:rsidRPr="00937131">
              <w:rPr>
                <w:color w:val="000000"/>
                <w:sz w:val="20"/>
                <w:szCs w:val="20"/>
              </w:rPr>
              <w:t>Определение факторов развития и сравнение спе</w:t>
            </w:r>
            <w:r w:rsidRPr="00937131">
              <w:rPr>
                <w:color w:val="000000"/>
                <w:sz w:val="20"/>
                <w:szCs w:val="20"/>
              </w:rPr>
              <w:softHyphen/>
              <w:t>циализации пищевой про</w:t>
            </w:r>
            <w:r w:rsidRPr="00937131">
              <w:rPr>
                <w:color w:val="000000"/>
                <w:sz w:val="20"/>
                <w:szCs w:val="20"/>
              </w:rPr>
              <w:softHyphen/>
              <w:t>мышленности Поволжья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7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Европейский Юг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 природные условия для жизни, развития сельского и рекреационного хозяйства. Высокая плотность и неравномерность размещения населения. Пестрота национального и религиозного состава населения,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 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 Экономические, экологические и социальные проблемы региона.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96E20">
              <w:rPr>
                <w:b/>
              </w:rPr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316379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№11. </w:t>
            </w:r>
            <w:r w:rsidRPr="00937131">
              <w:rPr>
                <w:color w:val="000000"/>
                <w:sz w:val="20"/>
                <w:szCs w:val="20"/>
              </w:rPr>
              <w:t>Выявление и анализ условий для развития рекреа</w:t>
            </w:r>
            <w:r w:rsidRPr="00937131">
              <w:rPr>
                <w:color w:val="000000"/>
                <w:sz w:val="20"/>
                <w:szCs w:val="20"/>
              </w:rPr>
              <w:softHyphen/>
              <w:t>ционного хозяйства на Северном Кавказе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264694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8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Уральский регион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</w:t>
            </w:r>
            <w:r w:rsidRPr="006D62E4">
              <w:rPr>
                <w:sz w:val="20"/>
                <w:szCs w:val="20"/>
              </w:rPr>
              <w:lastRenderedPageBreak/>
              <w:t>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промышленности. Урал –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96E20">
              <w:rPr>
                <w:b/>
              </w:rPr>
              <w:lastRenderedPageBreak/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937131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№12. </w:t>
            </w:r>
            <w:r w:rsidRPr="00937131">
              <w:rPr>
                <w:sz w:val="20"/>
                <w:szCs w:val="20"/>
              </w:rPr>
              <w:t xml:space="preserve">Составление характеристики одного из промышленных узлов </w:t>
            </w:r>
            <w:r w:rsidRPr="00937131">
              <w:rPr>
                <w:sz w:val="20"/>
                <w:szCs w:val="20"/>
              </w:rPr>
              <w:lastRenderedPageBreak/>
              <w:t>Урала на основе нескольких источников информации.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D53C9B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повторение</w:t>
            </w:r>
          </w:p>
        </w:tc>
        <w:tc>
          <w:tcPr>
            <w:tcW w:w="416" w:type="pct"/>
            <w:shd w:val="clear" w:color="auto" w:fill="auto"/>
          </w:tcPr>
          <w:p w:rsidR="000C451B" w:rsidRPr="00096E20" w:rsidRDefault="000C451B" w:rsidP="00264694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9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>Азиатская часть России (</w:t>
            </w:r>
            <w:proofErr w:type="gramStart"/>
            <w:r w:rsidRPr="006D62E4">
              <w:rPr>
                <w:b/>
                <w:sz w:val="20"/>
                <w:szCs w:val="20"/>
              </w:rPr>
              <w:t>Восточный</w:t>
            </w:r>
            <w:proofErr w:type="gramEnd"/>
            <w:r w:rsidRPr="006D62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D62E4">
              <w:rPr>
                <w:b/>
                <w:sz w:val="20"/>
                <w:szCs w:val="20"/>
              </w:rPr>
              <w:t>макрорегион</w:t>
            </w:r>
            <w:proofErr w:type="spellEnd"/>
            <w:r w:rsidRPr="006D62E4">
              <w:rPr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</w:t>
            </w:r>
            <w:proofErr w:type="spellStart"/>
            <w:r w:rsidRPr="006D62E4">
              <w:rPr>
                <w:sz w:val="20"/>
                <w:szCs w:val="20"/>
              </w:rPr>
              <w:t>макрорегиона</w:t>
            </w:r>
            <w:proofErr w:type="spellEnd"/>
            <w:r w:rsidRPr="006D62E4">
              <w:rPr>
                <w:sz w:val="20"/>
                <w:szCs w:val="20"/>
              </w:rPr>
              <w:t>, его роль в жизни страны.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96E20">
              <w:rPr>
                <w:b/>
              </w:rPr>
              <w:t>(1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10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Сибирь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Географическое положение региона. Общие черты природы. Отличие природных зон Сибири </w:t>
            </w:r>
            <w:proofErr w:type="gramStart"/>
            <w:r w:rsidRPr="006D62E4">
              <w:rPr>
                <w:sz w:val="20"/>
                <w:szCs w:val="20"/>
              </w:rPr>
              <w:t>от</w:t>
            </w:r>
            <w:proofErr w:type="gramEnd"/>
            <w:r w:rsidRPr="006D62E4">
              <w:rPr>
                <w:sz w:val="20"/>
                <w:szCs w:val="20"/>
              </w:rPr>
              <w:t xml:space="preserve">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земледельческая колонизация. Сибирские казаки.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 Хозяйство </w:t>
            </w:r>
            <w:proofErr w:type="spellStart"/>
            <w:r w:rsidRPr="006D62E4">
              <w:rPr>
                <w:sz w:val="20"/>
                <w:szCs w:val="20"/>
              </w:rPr>
              <w:t>ГУЛАГа</w:t>
            </w:r>
            <w:proofErr w:type="spellEnd"/>
            <w:r w:rsidRPr="006D62E4">
              <w:rPr>
                <w:sz w:val="20"/>
                <w:szCs w:val="20"/>
              </w:rPr>
              <w:t>, формирование старых и молодых ТПК. Современная стратегия освоения сибирских территорий. Разнообразие условий и степени хозяйственного освоения территории. Региональные различия на территории Сибири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96E20">
              <w:rPr>
                <w:b/>
              </w:rPr>
              <w:t>(2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937131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№13. </w:t>
            </w:r>
            <w:r w:rsidRPr="00937131">
              <w:rPr>
                <w:sz w:val="20"/>
                <w:szCs w:val="20"/>
              </w:rPr>
              <w:t>Изучение проблем коренного населения Сибири на основе до</w:t>
            </w:r>
            <w:r w:rsidRPr="00937131">
              <w:rPr>
                <w:sz w:val="20"/>
                <w:szCs w:val="20"/>
              </w:rPr>
              <w:softHyphen/>
              <w:t>полнительных источников географической информации и материалов в СМИ.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316379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t>11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Западная Сибирь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 </w:t>
            </w:r>
            <w:proofErr w:type="gramStart"/>
            <w:r w:rsidRPr="006D62E4">
              <w:rPr>
                <w:sz w:val="20"/>
                <w:szCs w:val="20"/>
              </w:rPr>
              <w:t>Богатство и разнообразие природных ресурсов: топливные, лесные, кормовые, пушные, водные, рыбные.</w:t>
            </w:r>
            <w:proofErr w:type="gramEnd"/>
            <w:r w:rsidRPr="006D62E4">
              <w:rPr>
                <w:sz w:val="20"/>
                <w:szCs w:val="20"/>
              </w:rPr>
              <w:t xml:space="preserve"> Специализация хозяйства – </w:t>
            </w:r>
            <w:proofErr w:type="spellStart"/>
            <w:r w:rsidRPr="006D62E4">
              <w:rPr>
                <w:sz w:val="20"/>
                <w:szCs w:val="20"/>
              </w:rPr>
              <w:t>нефтегазохимический</w:t>
            </w:r>
            <w:proofErr w:type="spellEnd"/>
            <w:r w:rsidRPr="006D62E4">
              <w:rPr>
                <w:sz w:val="20"/>
                <w:szCs w:val="20"/>
              </w:rPr>
              <w:t xml:space="preserve"> комплекс. Особенности его структуры и размещения.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 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</w:t>
            </w:r>
            <w:r w:rsidRPr="006D62E4">
              <w:rPr>
                <w:sz w:val="20"/>
                <w:szCs w:val="20"/>
              </w:rPr>
              <w:lastRenderedPageBreak/>
              <w:t>социальные проблемы региона. Внутрирайонные различия.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96E20">
              <w:rPr>
                <w:b/>
              </w:rPr>
              <w:lastRenderedPageBreak/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937131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№14. </w:t>
            </w:r>
            <w:r w:rsidRPr="00937131">
              <w:rPr>
                <w:sz w:val="20"/>
                <w:szCs w:val="20"/>
              </w:rPr>
              <w:t xml:space="preserve">Изучение и оценка природных условий </w:t>
            </w:r>
            <w:proofErr w:type="spellStart"/>
            <w:r w:rsidRPr="00937131">
              <w:rPr>
                <w:sz w:val="20"/>
                <w:szCs w:val="20"/>
              </w:rPr>
              <w:t>Западно-Сибирского</w:t>
            </w:r>
            <w:proofErr w:type="spellEnd"/>
            <w:r w:rsidRPr="00937131">
              <w:rPr>
                <w:sz w:val="20"/>
                <w:szCs w:val="20"/>
              </w:rPr>
              <w:t xml:space="preserve"> района для жизни и быта человека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D53C9B" w:rsidRDefault="00316379" w:rsidP="00264694">
            <w:pPr>
              <w:spacing w:before="30" w:after="30" w:line="240" w:lineRule="atLeast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/>
              </w:rPr>
              <w:lastRenderedPageBreak/>
              <w:t>12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Восточная Сибирь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речной эрозией, области землетрясений, резко континентальный климат, истоки крупнейших рек Сибири, современное оледенение, распространение многолетней мерзлоты и лиственничной тайги. Природные ресурсы: минеральные, агроклиматические, водные, гидроэнергетические, лесные, кормовые, 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</w:t>
            </w:r>
            <w:proofErr w:type="gramStart"/>
            <w:r w:rsidRPr="006D62E4">
              <w:rPr>
                <w:sz w:val="20"/>
                <w:szCs w:val="20"/>
              </w:rPr>
              <w:t>Отрасли специализации: горнодобывающая, топливная, электроэнергетика, цветная и чёрная металлургия, лесная, химическая, машиностроение.</w:t>
            </w:r>
            <w:proofErr w:type="gramEnd"/>
            <w:r w:rsidRPr="006D62E4">
              <w:rPr>
                <w:sz w:val="20"/>
                <w:szCs w:val="20"/>
              </w:rPr>
              <w:t xml:space="preserve"> Природные предпосылки для развития АПК, особенности его структуры и развития в экстремальных условиях. Основные земледельческие районы. Внутрирайонные различия. Экономические, экологические и социальные проблемы региона.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096E20">
              <w:rPr>
                <w:b/>
              </w:rPr>
              <w:t>(3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937131" w:rsidP="00AC3393">
            <w:pPr>
              <w:pStyle w:val="afff6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№15. </w:t>
            </w:r>
            <w:r w:rsidRPr="00937131">
              <w:rPr>
                <w:sz w:val="20"/>
                <w:szCs w:val="20"/>
              </w:rPr>
              <w:t>Составление характеристики одного из ТПК Восточной Сибири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316379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pStyle w:val="afff6"/>
              <w:ind w:firstLine="0"/>
              <w:rPr>
                <w:bCs/>
                <w:spacing w:val="1"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 xml:space="preserve">Дальний Восток 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 xml:space="preserve"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</w:t>
            </w:r>
            <w:proofErr w:type="gramStart"/>
            <w:r w:rsidRPr="006D62E4">
              <w:rPr>
                <w:sz w:val="20"/>
                <w:szCs w:val="20"/>
              </w:rPr>
              <w:t>Природные ресурсы: минеральные, рекреационные, биологические (рыба и морепродукты), лесные, на юге территории – почвенные и агроклиматические.</w:t>
            </w:r>
            <w:proofErr w:type="gramEnd"/>
            <w:r w:rsidRPr="006D62E4">
              <w:rPr>
                <w:sz w:val="20"/>
                <w:szCs w:val="20"/>
              </w:rPr>
              <w:t xml:space="preserve">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 w:rsidRPr="00BB1B8C">
              <w:rPr>
                <w:b/>
              </w:rPr>
              <w:t>(4 ч).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937131" w:rsidP="00AC3393">
            <w:pPr>
              <w:pStyle w:val="afff6"/>
              <w:rPr>
                <w:color w:val="000000"/>
                <w:sz w:val="20"/>
                <w:szCs w:val="20"/>
                <w:lang w:eastAsia="en-US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№16. </w:t>
            </w:r>
            <w:r w:rsidRPr="00937131">
              <w:rPr>
                <w:color w:val="000000"/>
                <w:sz w:val="20"/>
                <w:szCs w:val="20"/>
              </w:rPr>
              <w:t>Выделение на карте индустри</w:t>
            </w:r>
            <w:r w:rsidRPr="00937131">
              <w:rPr>
                <w:color w:val="000000"/>
                <w:sz w:val="20"/>
                <w:szCs w:val="20"/>
              </w:rPr>
              <w:softHyphen/>
              <w:t>альных, транс</w:t>
            </w:r>
            <w:r w:rsidRPr="00937131">
              <w:rPr>
                <w:color w:val="000000"/>
                <w:sz w:val="20"/>
                <w:szCs w:val="20"/>
              </w:rPr>
              <w:softHyphen/>
              <w:t>портных, научных, деловых, финансовых, обо</w:t>
            </w:r>
            <w:r w:rsidRPr="00937131">
              <w:rPr>
                <w:color w:val="000000"/>
                <w:sz w:val="20"/>
                <w:szCs w:val="20"/>
              </w:rPr>
              <w:softHyphen/>
              <w:t>ронных центров Дальнего Востока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pStyle w:val="afff6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264694">
            <w:pPr>
              <w:pStyle w:val="af1"/>
              <w:ind w:firstLine="708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повторение</w:t>
            </w:r>
          </w:p>
        </w:tc>
        <w:tc>
          <w:tcPr>
            <w:tcW w:w="416" w:type="pct"/>
            <w:shd w:val="clear" w:color="auto" w:fill="auto"/>
          </w:tcPr>
          <w:p w:rsidR="000C451B" w:rsidRPr="00BB1B8C" w:rsidRDefault="000C451B" w:rsidP="00264694">
            <w:pPr>
              <w:spacing w:before="30" w:after="30" w:line="24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32240A">
            <w:pPr>
              <w:pStyle w:val="afff6"/>
              <w:rPr>
                <w:bCs/>
                <w:spacing w:val="1"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D53C9B">
            <w:pPr>
              <w:pStyle w:val="af1"/>
              <w:jc w:val="center"/>
              <w:rPr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  <w:u w:val="single"/>
              </w:rPr>
              <w:t xml:space="preserve">Раздел </w:t>
            </w:r>
            <w:r w:rsidRPr="006D62E4">
              <w:rPr>
                <w:b/>
                <w:sz w:val="20"/>
                <w:szCs w:val="20"/>
                <w:u w:val="single"/>
                <w:lang w:val="en-US"/>
              </w:rPr>
              <w:t>VII</w:t>
            </w:r>
            <w:r w:rsidRPr="006D62E4">
              <w:rPr>
                <w:b/>
                <w:sz w:val="20"/>
                <w:szCs w:val="20"/>
                <w:u w:val="single"/>
              </w:rPr>
              <w:t>. Россия в современном мире (1 ч)</w:t>
            </w:r>
          </w:p>
          <w:p w:rsidR="000C451B" w:rsidRPr="006D62E4" w:rsidRDefault="000C451B" w:rsidP="00264694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316379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CF141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1"/>
                <w:sz w:val="20"/>
                <w:szCs w:val="20"/>
              </w:rPr>
            </w:pPr>
            <w:r w:rsidRPr="006D62E4">
              <w:rPr>
                <w:b/>
                <w:sz w:val="20"/>
                <w:szCs w:val="20"/>
              </w:rPr>
              <w:t>Место России среди стран мира.</w:t>
            </w: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6D62E4">
            <w:pPr>
              <w:pStyle w:val="af1"/>
              <w:ind w:firstLine="708"/>
              <w:rPr>
                <w:spacing w:val="-1"/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международном экономическом разделении труда.</w:t>
            </w:r>
          </w:p>
        </w:tc>
        <w:tc>
          <w:tcPr>
            <w:tcW w:w="416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1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937131" w:rsidP="00AC3393">
            <w:pPr>
              <w:pStyle w:val="afff6"/>
              <w:rPr>
                <w:color w:val="000000"/>
                <w:sz w:val="20"/>
                <w:szCs w:val="20"/>
                <w:lang w:eastAsia="en-US"/>
              </w:rPr>
            </w:pPr>
            <w:r w:rsidRPr="00937131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№17. </w:t>
            </w:r>
            <w:r w:rsidRPr="00937131">
              <w:rPr>
                <w:bCs/>
                <w:sz w:val="20"/>
                <w:szCs w:val="20"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материалам.</w:t>
            </w: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6D62E4" w:rsidRDefault="000C451B" w:rsidP="000C451B">
            <w:pPr>
              <w:pStyle w:val="afff6"/>
              <w:rPr>
                <w:b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0C451B" w:rsidRPr="006D62E4" w:rsidRDefault="000C451B" w:rsidP="000C451B">
            <w:pPr>
              <w:pStyle w:val="afff6"/>
              <w:rPr>
                <w:sz w:val="20"/>
                <w:szCs w:val="20"/>
              </w:rPr>
            </w:pPr>
            <w:r w:rsidRPr="006D62E4">
              <w:rPr>
                <w:sz w:val="20"/>
                <w:szCs w:val="20"/>
              </w:rPr>
              <w:t>Итоговая работа</w:t>
            </w:r>
          </w:p>
        </w:tc>
        <w:tc>
          <w:tcPr>
            <w:tcW w:w="416" w:type="pct"/>
            <w:shd w:val="clear" w:color="auto" w:fill="auto"/>
          </w:tcPr>
          <w:p w:rsidR="000C451B" w:rsidRDefault="000C451B" w:rsidP="000C451B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0C451B" w:rsidRPr="00B85F33" w:rsidTr="00937131">
        <w:tc>
          <w:tcPr>
            <w:tcW w:w="197" w:type="pct"/>
            <w:shd w:val="clear" w:color="auto" w:fill="auto"/>
          </w:tcPr>
          <w:p w:rsidR="000C451B" w:rsidRPr="00B85F33" w:rsidRDefault="000C451B" w:rsidP="00264694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0C451B" w:rsidRPr="001B0B98" w:rsidRDefault="000C451B" w:rsidP="000C451B">
            <w:pPr>
              <w:pStyle w:val="afff6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2697" w:type="pct"/>
            <w:shd w:val="clear" w:color="auto" w:fill="auto"/>
          </w:tcPr>
          <w:p w:rsidR="000C451B" w:rsidRPr="000125AF" w:rsidRDefault="000C451B" w:rsidP="000C451B">
            <w:pPr>
              <w:pStyle w:val="afff6"/>
            </w:pPr>
          </w:p>
        </w:tc>
        <w:tc>
          <w:tcPr>
            <w:tcW w:w="416" w:type="pct"/>
            <w:shd w:val="clear" w:color="auto" w:fill="auto"/>
          </w:tcPr>
          <w:p w:rsidR="000C451B" w:rsidRDefault="000C451B" w:rsidP="000C451B">
            <w:pPr>
              <w:spacing w:before="30" w:after="30" w:line="240" w:lineRule="atLeast"/>
              <w:rPr>
                <w:b/>
                <w:bCs/>
                <w:color w:val="000000"/>
                <w:kern w:val="0"/>
                <w:lang w:eastAsia="en-US"/>
              </w:rPr>
            </w:pPr>
            <w:r>
              <w:rPr>
                <w:b/>
                <w:bCs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1102" w:type="pct"/>
            <w:shd w:val="clear" w:color="auto" w:fill="auto"/>
          </w:tcPr>
          <w:p w:rsidR="000C451B" w:rsidRPr="00937131" w:rsidRDefault="000C451B" w:rsidP="00AC3393">
            <w:pPr>
              <w:pStyle w:val="afff6"/>
              <w:ind w:firstLine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C2FAE" w:rsidRDefault="00CC2FAE"/>
    <w:p w:rsidR="00CF141A" w:rsidRPr="0034405B" w:rsidRDefault="00CF141A" w:rsidP="00CF141A">
      <w:pPr>
        <w:tabs>
          <w:tab w:val="clear" w:pos="709"/>
        </w:tabs>
        <w:suppressAutoHyphens w:val="0"/>
        <w:spacing w:before="100" w:beforeAutospacing="1" w:after="100" w:afterAutospacing="1" w:line="240" w:lineRule="auto"/>
      </w:pPr>
      <w:r w:rsidRPr="00317912">
        <w:rPr>
          <w:b/>
          <w:color w:val="auto"/>
          <w:kern w:val="0"/>
          <w:sz w:val="28"/>
          <w:szCs w:val="28"/>
          <w:lang w:eastAsia="ru-RU"/>
        </w:rPr>
        <w:t xml:space="preserve">4. </w:t>
      </w:r>
      <w:r w:rsidRPr="00317912">
        <w:rPr>
          <w:b/>
          <w:color w:val="000000"/>
          <w:sz w:val="28"/>
          <w:szCs w:val="28"/>
        </w:rPr>
        <w:t xml:space="preserve">Календарно-тематическое планирование предмета география - </w:t>
      </w:r>
      <w:r w:rsidR="00EE0516">
        <w:rPr>
          <w:b/>
          <w:color w:val="000000"/>
          <w:sz w:val="28"/>
          <w:szCs w:val="28"/>
        </w:rPr>
        <w:t>9</w:t>
      </w:r>
      <w:r w:rsidRPr="00317912">
        <w:rPr>
          <w:b/>
          <w:color w:val="000000"/>
          <w:sz w:val="28"/>
          <w:szCs w:val="28"/>
        </w:rPr>
        <w:t xml:space="preserve"> класс </w:t>
      </w:r>
    </w:p>
    <w:tbl>
      <w:tblPr>
        <w:tblpPr w:leftFromText="180" w:rightFromText="180" w:vertAnchor="text" w:tblpX="222" w:tblpY="1"/>
        <w:tblOverlap w:val="never"/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9681"/>
        <w:gridCol w:w="1034"/>
        <w:gridCol w:w="1417"/>
        <w:gridCol w:w="1418"/>
      </w:tblGrid>
      <w:tr w:rsidR="00CF141A" w:rsidRPr="006D62E4" w:rsidTr="00792C3F">
        <w:trPr>
          <w:cantSplit/>
          <w:trHeight w:val="694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F141A" w:rsidRPr="006D62E4" w:rsidRDefault="00CF141A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6D62E4">
              <w:rPr>
                <w:color w:val="auto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6D62E4">
              <w:rPr>
                <w:color w:val="auto"/>
                <w:kern w:val="0"/>
                <w:lang w:eastAsia="ru-RU"/>
              </w:rPr>
              <w:t>п</w:t>
            </w:r>
            <w:proofErr w:type="spellEnd"/>
            <w:proofErr w:type="gramEnd"/>
            <w:r w:rsidRPr="006D62E4">
              <w:rPr>
                <w:color w:val="auto"/>
                <w:kern w:val="0"/>
                <w:lang w:eastAsia="ru-RU"/>
              </w:rPr>
              <w:t>/</w:t>
            </w:r>
            <w:proofErr w:type="spellStart"/>
            <w:r w:rsidRPr="006D62E4">
              <w:rPr>
                <w:color w:val="auto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9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F141A" w:rsidRPr="00792C3F" w:rsidRDefault="00CF141A" w:rsidP="00792C3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sz w:val="32"/>
                <w:szCs w:val="32"/>
                <w:lang w:eastAsia="ru-RU"/>
              </w:rPr>
            </w:pPr>
            <w:r w:rsidRPr="00792C3F">
              <w:rPr>
                <w:b/>
                <w:color w:val="auto"/>
                <w:kern w:val="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F141A" w:rsidRPr="006D62E4" w:rsidRDefault="00CF141A" w:rsidP="008B4207">
            <w:pPr>
              <w:pStyle w:val="af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D62E4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CF141A" w:rsidRPr="006D62E4" w:rsidRDefault="00CF141A" w:rsidP="008B4207">
            <w:pPr>
              <w:pStyle w:val="af1"/>
              <w:ind w:firstLine="0"/>
              <w:rPr>
                <w:sz w:val="24"/>
                <w:szCs w:val="24"/>
                <w:lang w:eastAsia="ru-RU"/>
              </w:rPr>
            </w:pPr>
            <w:r w:rsidRPr="006D62E4"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F141A" w:rsidRPr="006D62E4" w:rsidRDefault="00CF141A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6D62E4">
              <w:rPr>
                <w:color w:val="auto"/>
                <w:kern w:val="0"/>
                <w:lang w:eastAsia="ru-RU"/>
              </w:rPr>
              <w:t>дата</w:t>
            </w:r>
          </w:p>
        </w:tc>
      </w:tr>
      <w:tr w:rsidR="00EE0516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E0516" w:rsidRPr="006D62E4" w:rsidRDefault="00EE0516" w:rsidP="00264694">
            <w:pPr>
              <w:rPr>
                <w:b/>
                <w:color w:val="000000"/>
              </w:rPr>
            </w:pPr>
          </w:p>
        </w:tc>
        <w:tc>
          <w:tcPr>
            <w:tcW w:w="9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E0516" w:rsidRPr="006D62E4" w:rsidRDefault="00EE0516" w:rsidP="00937131">
            <w:pPr>
              <w:tabs>
                <w:tab w:val="clear" w:pos="709"/>
                <w:tab w:val="left" w:pos="359"/>
              </w:tabs>
              <w:rPr>
                <w:b/>
                <w:color w:val="000000"/>
              </w:rPr>
            </w:pP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E0516" w:rsidRPr="006D62E4" w:rsidRDefault="00EE0516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E0516" w:rsidRPr="006D62E4" w:rsidRDefault="00EE0516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6D62E4">
              <w:rPr>
                <w:color w:val="auto"/>
                <w:kern w:val="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E0516" w:rsidRPr="006D62E4" w:rsidRDefault="00EE0516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6D62E4">
              <w:rPr>
                <w:color w:val="auto"/>
                <w:kern w:val="0"/>
                <w:lang w:eastAsia="ru-RU"/>
              </w:rPr>
              <w:t>факт</w:t>
            </w: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264694">
            <w:pPr>
              <w:rPr>
                <w:b/>
                <w:color w:val="000000"/>
              </w:rPr>
            </w:pPr>
          </w:p>
        </w:tc>
        <w:tc>
          <w:tcPr>
            <w:tcW w:w="9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937131">
            <w:pPr>
              <w:pStyle w:val="af1"/>
              <w:jc w:val="left"/>
              <w:rPr>
                <w:b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 xml:space="preserve">Раздел </w:t>
            </w:r>
            <w:r w:rsidRPr="006D62E4">
              <w:rPr>
                <w:b/>
                <w:sz w:val="24"/>
                <w:szCs w:val="24"/>
                <w:lang w:val="en-US"/>
              </w:rPr>
              <w:t>V</w:t>
            </w:r>
            <w:r w:rsidRPr="006D62E4">
              <w:rPr>
                <w:b/>
                <w:sz w:val="24"/>
                <w:szCs w:val="24"/>
              </w:rPr>
              <w:t>. ХОЗЯЙСТВО РОССИИ (25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792C3F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451B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C451B" w:rsidRPr="006D62E4" w:rsidRDefault="00B16151" w:rsidP="00264694">
            <w:pPr>
              <w:rPr>
                <w:b/>
                <w:color w:val="000000"/>
              </w:rPr>
            </w:pPr>
            <w:r w:rsidRPr="006D62E4">
              <w:rPr>
                <w:b/>
                <w:color w:val="000000"/>
              </w:rPr>
              <w:t>1</w:t>
            </w:r>
          </w:p>
        </w:tc>
        <w:tc>
          <w:tcPr>
            <w:tcW w:w="9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C451B" w:rsidRPr="00937131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937131">
              <w:rPr>
                <w:sz w:val="24"/>
                <w:szCs w:val="24"/>
              </w:rPr>
              <w:t>ЭГП и ТГП России.</w:t>
            </w:r>
            <w:r w:rsidR="00937131">
              <w:rPr>
                <w:sz w:val="24"/>
                <w:szCs w:val="24"/>
              </w:rPr>
              <w:t xml:space="preserve"> Границы России (повторение)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C451B" w:rsidRPr="006D62E4" w:rsidRDefault="00792C3F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C451B" w:rsidRPr="006D62E4" w:rsidRDefault="000C451B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C451B" w:rsidRPr="006D62E4" w:rsidRDefault="000C451B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264694">
            <w:pPr>
              <w:rPr>
                <w:b/>
                <w:color w:val="000000"/>
              </w:rPr>
            </w:pPr>
          </w:p>
        </w:tc>
        <w:tc>
          <w:tcPr>
            <w:tcW w:w="9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937131">
            <w:pPr>
              <w:pStyle w:val="af1"/>
              <w:jc w:val="left"/>
              <w:rPr>
                <w:b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Общая характеристика хозяйства России (4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16151" w:rsidP="00264694">
            <w:pPr>
              <w:rPr>
                <w:b/>
                <w:color w:val="000000"/>
              </w:rPr>
            </w:pPr>
            <w:r w:rsidRPr="006D62E4">
              <w:rPr>
                <w:b/>
                <w:color w:val="000000"/>
              </w:rPr>
              <w:t>2</w:t>
            </w: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Введение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283F9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8B4207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16151" w:rsidP="008003B0">
            <w:pPr>
              <w:rPr>
                <w:b/>
                <w:color w:val="000000"/>
              </w:rPr>
            </w:pPr>
            <w:r w:rsidRPr="006D62E4">
              <w:rPr>
                <w:b/>
                <w:color w:val="000000"/>
              </w:rPr>
              <w:t>3</w:t>
            </w: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Отраслевая структура хозяйства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003B0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003B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8003B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003B0">
            <w:pPr>
              <w:rPr>
                <w:b/>
                <w:color w:val="000000"/>
              </w:rPr>
            </w:pP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Территориальная структура хозяйства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003B0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8003B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8003B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16151" w:rsidP="00B1066F">
            <w:pPr>
              <w:rPr>
                <w:color w:val="000000"/>
              </w:rPr>
            </w:pPr>
            <w:r w:rsidRPr="006D62E4">
              <w:rPr>
                <w:color w:val="000000"/>
              </w:rPr>
              <w:t>4</w:t>
            </w: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Особенности формирования хозяйства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B106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b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География отраслей и межотраслевых комплексов (21 ч).</w:t>
            </w:r>
          </w:p>
          <w:p w:rsidR="00BC56F0" w:rsidRPr="006D62E4" w:rsidRDefault="00BC56F0" w:rsidP="00937131">
            <w:pPr>
              <w:pStyle w:val="af1"/>
              <w:ind w:hanging="66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B106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16151" w:rsidP="00B1066F">
            <w:pPr>
              <w:rPr>
                <w:color w:val="000000"/>
              </w:rPr>
            </w:pPr>
            <w:r w:rsidRPr="006D62E4">
              <w:rPr>
                <w:color w:val="000000"/>
              </w:rPr>
              <w:t>5</w:t>
            </w: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b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Топливно-энергетический комплекс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B106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16151" w:rsidP="00B1066F">
            <w:pPr>
              <w:rPr>
                <w:color w:val="000000"/>
              </w:rPr>
            </w:pPr>
            <w:r w:rsidRPr="006D62E4">
              <w:rPr>
                <w:color w:val="000000"/>
              </w:rPr>
              <w:t>6</w:t>
            </w: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 и значение топливно-энергетического комплекса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B106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16151" w:rsidP="00B1066F">
            <w:pPr>
              <w:rPr>
                <w:color w:val="000000"/>
              </w:rPr>
            </w:pPr>
            <w:r w:rsidRPr="006D62E4">
              <w:rPr>
                <w:color w:val="000000"/>
              </w:rPr>
              <w:t>7</w:t>
            </w: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color w:val="000000"/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Топливная промышленность.</w:t>
            </w:r>
          </w:p>
          <w:p w:rsidR="00BC56F0" w:rsidRPr="006D62E4" w:rsidRDefault="00BC56F0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color w:val="000000"/>
                <w:sz w:val="24"/>
                <w:szCs w:val="24"/>
                <w:u w:val="single"/>
              </w:rPr>
              <w:t>Практическая работа №1.</w:t>
            </w:r>
            <w:r w:rsidRPr="006D62E4">
              <w:rPr>
                <w:color w:val="000000"/>
                <w:sz w:val="24"/>
                <w:szCs w:val="24"/>
              </w:rPr>
              <w:t xml:space="preserve"> 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B106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56F0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16151" w:rsidP="00B1066F">
            <w:pPr>
              <w:rPr>
                <w:color w:val="000000"/>
              </w:rPr>
            </w:pPr>
            <w:r w:rsidRPr="006D62E4">
              <w:rPr>
                <w:color w:val="000000"/>
              </w:rPr>
              <w:t>8</w:t>
            </w:r>
          </w:p>
        </w:tc>
        <w:tc>
          <w:tcPr>
            <w:tcW w:w="9681" w:type="dxa"/>
          </w:tcPr>
          <w:p w:rsidR="00BC56F0" w:rsidRPr="006D62E4" w:rsidRDefault="00BC56F0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56F0" w:rsidRPr="006D62E4" w:rsidRDefault="00BC56F0" w:rsidP="00B10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56F0" w:rsidRPr="006D62E4" w:rsidRDefault="00BC56F0" w:rsidP="00B106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hanging="6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Машиностроительный комплекс (2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9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 и значение машиностроительного комплекса. Особенности размещения предприятий.</w:t>
            </w:r>
          </w:p>
          <w:p w:rsidR="00B16151" w:rsidRPr="006D62E4" w:rsidRDefault="00B16151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>Практическая работа №</w:t>
            </w:r>
            <w:r w:rsidR="008067F5">
              <w:rPr>
                <w:b/>
                <w:i/>
                <w:sz w:val="24"/>
                <w:szCs w:val="24"/>
                <w:u w:val="single"/>
              </w:rPr>
              <w:t>2</w:t>
            </w: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. </w:t>
            </w:r>
            <w:r w:rsidRPr="006D62E4">
              <w:rPr>
                <w:color w:val="000000"/>
                <w:sz w:val="24"/>
                <w:szCs w:val="24"/>
              </w:rPr>
              <w:t>Определение по картам законо</w:t>
            </w:r>
            <w:r w:rsidRPr="006D62E4">
              <w:rPr>
                <w:color w:val="000000"/>
                <w:sz w:val="24"/>
                <w:szCs w:val="24"/>
              </w:rPr>
              <w:softHyphen/>
              <w:t>мерностей размещения отраслей наукоемкого, трудоёмкого и метал</w:t>
            </w:r>
            <w:r w:rsidRPr="006D62E4">
              <w:rPr>
                <w:color w:val="000000"/>
                <w:sz w:val="24"/>
                <w:szCs w:val="24"/>
              </w:rPr>
              <w:softHyphen/>
              <w:t>лоемкого маши</w:t>
            </w:r>
            <w:r w:rsidRPr="006D62E4">
              <w:rPr>
                <w:color w:val="000000"/>
                <w:sz w:val="24"/>
                <w:szCs w:val="24"/>
              </w:rPr>
              <w:softHyphen/>
              <w:t>ностроения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10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Оборонно-промышленный комплекс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hanging="6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Металлургический комплекс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lastRenderedPageBreak/>
              <w:t>11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 и значение металлургического комплекса. Факторы размещения металлургических предприятий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12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hanging="66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Черная металлургия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13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Цветная металлургия.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>Практическая работа №</w:t>
            </w:r>
            <w:r w:rsidR="008067F5">
              <w:rPr>
                <w:b/>
                <w:i/>
                <w:sz w:val="24"/>
                <w:szCs w:val="24"/>
                <w:u w:val="single"/>
              </w:rPr>
              <w:t>3</w:t>
            </w: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. </w:t>
            </w:r>
            <w:r w:rsidRPr="006D62E4">
              <w:rPr>
                <w:color w:val="000000"/>
                <w:sz w:val="24"/>
                <w:szCs w:val="24"/>
              </w:rPr>
              <w:t>Составление ха</w:t>
            </w:r>
            <w:r w:rsidRPr="006D62E4">
              <w:rPr>
                <w:color w:val="000000"/>
                <w:sz w:val="24"/>
                <w:szCs w:val="24"/>
              </w:rPr>
              <w:softHyphen/>
              <w:t>рактеристики одной из металлур</w:t>
            </w:r>
            <w:r w:rsidRPr="006D62E4">
              <w:rPr>
                <w:color w:val="000000"/>
                <w:sz w:val="24"/>
                <w:szCs w:val="24"/>
              </w:rPr>
              <w:softHyphen/>
              <w:t>гических баз России по картам и статистическим материалам. Определение главных факторов размещения металлургии меди и алюминия.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Химико-лесной комплекс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b/>
                <w:color w:val="000000"/>
              </w:rPr>
            </w:pPr>
            <w:r w:rsidRPr="006D62E4">
              <w:rPr>
                <w:b/>
                <w:color w:val="000000"/>
              </w:rPr>
              <w:t>14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D62E4">
              <w:rPr>
                <w:sz w:val="24"/>
                <w:szCs w:val="24"/>
              </w:rPr>
              <w:t>Химик</w:t>
            </w:r>
            <w:proofErr w:type="gramStart"/>
            <w:r w:rsidRPr="006D62E4">
              <w:rPr>
                <w:sz w:val="24"/>
                <w:szCs w:val="24"/>
              </w:rPr>
              <w:t>о</w:t>
            </w:r>
            <w:proofErr w:type="spellEnd"/>
            <w:r w:rsidRPr="006D62E4">
              <w:rPr>
                <w:sz w:val="24"/>
                <w:szCs w:val="24"/>
              </w:rPr>
              <w:t>-</w:t>
            </w:r>
            <w:proofErr w:type="gramEnd"/>
            <w:r w:rsidRPr="006D62E4">
              <w:rPr>
                <w:sz w:val="24"/>
                <w:szCs w:val="24"/>
              </w:rPr>
              <w:t xml:space="preserve"> лесной комплекс. Химическая промышленность.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>Практическая работа №</w:t>
            </w:r>
            <w:r w:rsidR="008067F5">
              <w:rPr>
                <w:b/>
                <w:i/>
                <w:sz w:val="24"/>
                <w:szCs w:val="24"/>
                <w:u w:val="single"/>
              </w:rPr>
              <w:t>4</w:t>
            </w:r>
            <w:r w:rsidRPr="006D62E4">
              <w:rPr>
                <w:b/>
                <w:i/>
                <w:sz w:val="24"/>
                <w:szCs w:val="24"/>
                <w:u w:val="single"/>
              </w:rPr>
              <w:t>.</w:t>
            </w:r>
            <w:r w:rsidRPr="006D62E4">
              <w:rPr>
                <w:sz w:val="24"/>
                <w:szCs w:val="24"/>
              </w:rPr>
              <w:t xml:space="preserve"> </w:t>
            </w:r>
            <w:r w:rsidRPr="006D62E4">
              <w:rPr>
                <w:color w:val="000000"/>
                <w:sz w:val="24"/>
                <w:szCs w:val="24"/>
              </w:rPr>
              <w:t>Со</w:t>
            </w:r>
            <w:r w:rsidRPr="006D62E4">
              <w:rPr>
                <w:color w:val="000000"/>
                <w:sz w:val="24"/>
                <w:szCs w:val="24"/>
              </w:rPr>
              <w:softHyphen/>
              <w:t>ставление харак</w:t>
            </w:r>
            <w:r w:rsidRPr="006D62E4">
              <w:rPr>
                <w:color w:val="000000"/>
                <w:sz w:val="24"/>
                <w:szCs w:val="24"/>
              </w:rPr>
              <w:softHyphen/>
              <w:t>теристики одной из баз химической промышленности по картам и стат. материалам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15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Лесная промышленность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16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География химико-лесного комплекса.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Агропромышленный комплекс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17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 и значение агропромышленного комплекса. Сельское хозяйство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18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География растениеводства и животноводства.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№5. </w:t>
            </w:r>
            <w:r w:rsidRPr="006D62E4">
              <w:rPr>
                <w:color w:val="000000"/>
                <w:sz w:val="24"/>
                <w:szCs w:val="24"/>
              </w:rPr>
              <w:t>Определение по картам основных районов выращивания зерновых и технических культур, главных рай</w:t>
            </w:r>
            <w:r w:rsidRPr="006D62E4">
              <w:rPr>
                <w:color w:val="000000"/>
                <w:sz w:val="24"/>
                <w:szCs w:val="24"/>
              </w:rPr>
              <w:softHyphen/>
              <w:t>онов животноводства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b/>
                <w:color w:val="000000"/>
              </w:rPr>
            </w:pPr>
            <w:r w:rsidRPr="006D62E4">
              <w:rPr>
                <w:b/>
                <w:color w:val="000000"/>
              </w:rPr>
              <w:t>19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Пищевая и лёгкая промышленность.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№6. </w:t>
            </w:r>
            <w:r w:rsidRPr="006D62E4">
              <w:rPr>
                <w:color w:val="000000"/>
                <w:sz w:val="24"/>
                <w:szCs w:val="24"/>
              </w:rPr>
              <w:t>Определение эффективности раз</w:t>
            </w:r>
            <w:r w:rsidRPr="006D62E4">
              <w:rPr>
                <w:color w:val="000000"/>
                <w:sz w:val="24"/>
                <w:szCs w:val="24"/>
              </w:rPr>
              <w:softHyphen/>
              <w:t>мещения отраслей пищевой про</w:t>
            </w:r>
            <w:r w:rsidRPr="006D62E4">
              <w:rPr>
                <w:color w:val="000000"/>
                <w:sz w:val="24"/>
                <w:szCs w:val="24"/>
              </w:rPr>
              <w:softHyphen/>
              <w:t>мышленности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Инфраструктурный комплекс (5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20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21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Сухопутный транспорт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22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D62E4">
              <w:rPr>
                <w:sz w:val="24"/>
                <w:szCs w:val="24"/>
              </w:rPr>
              <w:t>Водный</w:t>
            </w:r>
            <w:proofErr w:type="gramEnd"/>
            <w:r w:rsidRPr="006D62E4">
              <w:rPr>
                <w:sz w:val="24"/>
                <w:szCs w:val="24"/>
              </w:rPr>
              <w:t xml:space="preserve"> и другие виды транспорта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23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Связь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24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Отрасли социальной инфраструктуры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Экологический потенциал России (2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25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26</w:t>
            </w:r>
          </w:p>
        </w:tc>
        <w:tc>
          <w:tcPr>
            <w:tcW w:w="9681" w:type="dxa"/>
          </w:tcPr>
          <w:p w:rsidR="00B16151" w:rsidRPr="006D62E4" w:rsidRDefault="008067F5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>повторение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27</w:t>
            </w:r>
          </w:p>
        </w:tc>
        <w:tc>
          <w:tcPr>
            <w:tcW w:w="9681" w:type="dxa"/>
          </w:tcPr>
          <w:p w:rsidR="00B16151" w:rsidRPr="006D62E4" w:rsidRDefault="008067F5" w:rsidP="00937131">
            <w:pPr>
              <w:pStyle w:val="af1"/>
              <w:ind w:firstLine="0"/>
              <w:jc w:val="left"/>
              <w:rPr>
                <w:b/>
                <w:i/>
                <w:sz w:val="24"/>
                <w:szCs w:val="24"/>
                <w:u w:val="single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Контрольная работа №1. </w:t>
            </w:r>
            <w:r w:rsidRPr="006D62E4">
              <w:rPr>
                <w:sz w:val="24"/>
                <w:szCs w:val="24"/>
              </w:rPr>
              <w:t>«Хозяйство России»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792C3F" w:rsidP="00B161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b/>
                <w:bCs/>
                <w:color w:val="000000"/>
              </w:rPr>
              <w:t xml:space="preserve">РАЗДЕЛ </w:t>
            </w:r>
            <w:r w:rsidRPr="006D62E4">
              <w:rPr>
                <w:b/>
                <w:bCs/>
                <w:color w:val="000000"/>
                <w:lang w:val="en-US"/>
              </w:rPr>
              <w:t>VI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bCs/>
                <w:color w:val="000000"/>
                <w:sz w:val="24"/>
                <w:szCs w:val="24"/>
              </w:rPr>
              <w:t xml:space="preserve"> ПРИРОДНО-ХОЗЯЙСТВЕННЫЕ РЕГИОНЫ РОССИИ 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  <w:r w:rsidRPr="006D62E4">
              <w:rPr>
                <w:b/>
                <w:bCs/>
                <w:color w:val="000000"/>
              </w:rPr>
              <w:t>(34 ч)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Районирование территории России (1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lastRenderedPageBreak/>
              <w:t>27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Принципы выделения регионов на территории страны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28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Федеративное устройство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Европейская часть России (</w:t>
            </w:r>
            <w:proofErr w:type="gramStart"/>
            <w:r w:rsidRPr="006D62E4">
              <w:rPr>
                <w:b/>
                <w:sz w:val="24"/>
                <w:szCs w:val="24"/>
              </w:rPr>
              <w:t>Западный</w:t>
            </w:r>
            <w:proofErr w:type="gramEnd"/>
            <w:r w:rsidRPr="006D62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62E4">
              <w:rPr>
                <w:b/>
                <w:sz w:val="24"/>
                <w:szCs w:val="24"/>
              </w:rPr>
              <w:t>макрорегион</w:t>
            </w:r>
            <w:proofErr w:type="spellEnd"/>
            <w:r w:rsidRPr="006D62E4">
              <w:rPr>
                <w:b/>
                <w:sz w:val="24"/>
                <w:szCs w:val="24"/>
              </w:rPr>
              <w:t>) (18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29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Общая характеристика европейской части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Центральная Россия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30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Географическое положение и основные черты природы Центральной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31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Центральной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32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Центральной России.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№7. </w:t>
            </w:r>
            <w:r w:rsidRPr="006D62E4">
              <w:rPr>
                <w:color w:val="000000"/>
                <w:sz w:val="24"/>
                <w:szCs w:val="24"/>
              </w:rPr>
              <w:t>Изучение внешних территориально-производственных связей Централь</w:t>
            </w:r>
            <w:r w:rsidRPr="006D62E4">
              <w:rPr>
                <w:color w:val="000000"/>
                <w:sz w:val="24"/>
                <w:szCs w:val="24"/>
              </w:rPr>
              <w:softHyphen/>
              <w:t>ной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Европейский Север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33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Географическое положение и природа Европейского Севера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34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Европейского Севера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b/>
                <w:color w:val="000000"/>
              </w:rPr>
            </w:pPr>
            <w:r w:rsidRPr="006D62E4">
              <w:rPr>
                <w:b/>
                <w:color w:val="000000"/>
              </w:rPr>
              <w:t>35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Европейского Севера.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№8. </w:t>
            </w:r>
            <w:r w:rsidRPr="006D62E4">
              <w:rPr>
                <w:color w:val="000000"/>
                <w:sz w:val="24"/>
                <w:szCs w:val="24"/>
              </w:rPr>
              <w:t>Составление и анализ схемы хо</w:t>
            </w:r>
            <w:r w:rsidRPr="006D62E4">
              <w:rPr>
                <w:color w:val="000000"/>
                <w:sz w:val="24"/>
                <w:szCs w:val="24"/>
              </w:rPr>
              <w:softHyphen/>
              <w:t>зяйственных связей Двинско-Печорского района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Северо-Западный регион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36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Географическое положение и природа Северо-Западного региона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37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Северо-Западного региона.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b/>
                <w:color w:val="000000"/>
              </w:rPr>
            </w:pPr>
            <w:r w:rsidRPr="006D62E4">
              <w:rPr>
                <w:b/>
                <w:color w:val="000000"/>
              </w:rPr>
              <w:t>38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 Северо-Западного региона.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№9. </w:t>
            </w:r>
            <w:r w:rsidRPr="006D62E4">
              <w:rPr>
                <w:sz w:val="24"/>
                <w:szCs w:val="24"/>
              </w:rPr>
              <w:t xml:space="preserve">Разработка проектов туристических маршрутов с целью изучения культурно-исторических и природных памятников </w:t>
            </w:r>
            <w:proofErr w:type="spellStart"/>
            <w:r w:rsidRPr="006D62E4">
              <w:rPr>
                <w:sz w:val="24"/>
                <w:szCs w:val="24"/>
              </w:rPr>
              <w:t>Северо-Запада</w:t>
            </w:r>
            <w:proofErr w:type="spellEnd"/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Поволжский регион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39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Состав, географическое положение и особенности природы Поволжского региона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40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Поволжского региона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41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Поволжского региона.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№10. </w:t>
            </w:r>
            <w:r w:rsidRPr="006D62E4">
              <w:rPr>
                <w:color w:val="000000"/>
                <w:sz w:val="24"/>
                <w:szCs w:val="24"/>
              </w:rPr>
              <w:t>Определение факторов развития и сравнение спе</w:t>
            </w:r>
            <w:r w:rsidRPr="006D62E4">
              <w:rPr>
                <w:color w:val="000000"/>
                <w:sz w:val="24"/>
                <w:szCs w:val="24"/>
              </w:rPr>
              <w:softHyphen/>
              <w:t>циализации пищевой про</w:t>
            </w:r>
            <w:r w:rsidRPr="006D62E4">
              <w:rPr>
                <w:color w:val="000000"/>
                <w:sz w:val="24"/>
                <w:szCs w:val="24"/>
              </w:rPr>
              <w:softHyphen/>
              <w:t>мышленности Поволжья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Европейский Юг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42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43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Европейского Юга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44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Европейского Юга.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№11. </w:t>
            </w:r>
            <w:r w:rsidRPr="006D62E4">
              <w:rPr>
                <w:color w:val="000000"/>
                <w:sz w:val="24"/>
                <w:szCs w:val="24"/>
              </w:rPr>
              <w:t>Выявление и анализ условий для развития рекреа</w:t>
            </w:r>
            <w:r w:rsidRPr="006D62E4">
              <w:rPr>
                <w:color w:val="000000"/>
                <w:sz w:val="24"/>
                <w:szCs w:val="24"/>
              </w:rPr>
              <w:softHyphen/>
              <w:t>ционного хозяйства на Северном Кавказе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Уральский регион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45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Состав, географическое положение и особенности природы Уральского региона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46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Уральского региона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47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Уральского региона.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№12. </w:t>
            </w:r>
            <w:r w:rsidRPr="006D62E4">
              <w:rPr>
                <w:sz w:val="24"/>
                <w:szCs w:val="24"/>
              </w:rPr>
              <w:t>Составление характеристики одного из промышленных узлов Урала на основе нескольких источников информации.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48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повторение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49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color w:val="000000"/>
                <w:sz w:val="24"/>
                <w:szCs w:val="24"/>
              </w:rPr>
              <w:t>Контрольная работа</w:t>
            </w:r>
            <w:r w:rsidR="00792C3F">
              <w:rPr>
                <w:color w:val="000000"/>
                <w:sz w:val="24"/>
                <w:szCs w:val="24"/>
              </w:rPr>
              <w:t xml:space="preserve"> по теме  </w:t>
            </w:r>
            <w:proofErr w:type="gramStart"/>
            <w:r w:rsidR="00792C3F">
              <w:rPr>
                <w:color w:val="000000"/>
                <w:sz w:val="24"/>
                <w:szCs w:val="24"/>
              </w:rPr>
              <w:t>Западный</w:t>
            </w:r>
            <w:proofErr w:type="gramEnd"/>
            <w:r w:rsidR="00792C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2C3F">
              <w:rPr>
                <w:color w:val="000000"/>
                <w:sz w:val="24"/>
                <w:szCs w:val="24"/>
              </w:rPr>
              <w:t>макрорегион</w:t>
            </w:r>
            <w:proofErr w:type="spellEnd"/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792C3F" w:rsidP="00B161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Азиатская часть России (</w:t>
            </w:r>
            <w:proofErr w:type="gramStart"/>
            <w:r w:rsidRPr="006D62E4">
              <w:rPr>
                <w:b/>
                <w:sz w:val="24"/>
                <w:szCs w:val="24"/>
              </w:rPr>
              <w:t>Восточный</w:t>
            </w:r>
            <w:proofErr w:type="gramEnd"/>
            <w:r w:rsidRPr="006D62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62E4">
              <w:rPr>
                <w:b/>
                <w:sz w:val="24"/>
                <w:szCs w:val="24"/>
              </w:rPr>
              <w:t>макрорегион</w:t>
            </w:r>
            <w:proofErr w:type="spellEnd"/>
            <w:r w:rsidRPr="006D62E4">
              <w:rPr>
                <w:b/>
                <w:sz w:val="24"/>
                <w:szCs w:val="24"/>
              </w:rPr>
              <w:t>) ()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6D62E4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50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Общая характеристика азиатской части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b/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Сибирь (2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6D62E4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51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Общие черты природы Сибири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6D62E4" w:rsidP="00B16151">
            <w:pPr>
              <w:rPr>
                <w:color w:val="000000"/>
              </w:rPr>
            </w:pPr>
            <w:r w:rsidRPr="006D62E4">
              <w:rPr>
                <w:color w:val="000000"/>
              </w:rPr>
              <w:t>52</w:t>
            </w: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Особенности заселения и хозяйственного освоения Сибири.</w:t>
            </w:r>
          </w:p>
          <w:p w:rsidR="00B16151" w:rsidRPr="006D62E4" w:rsidRDefault="00B16151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№13. </w:t>
            </w:r>
            <w:r w:rsidRPr="006D62E4">
              <w:rPr>
                <w:sz w:val="24"/>
                <w:szCs w:val="24"/>
              </w:rPr>
              <w:t>Изучение проблем коренного населения Сибири на основе до</w:t>
            </w:r>
            <w:r w:rsidRPr="006D62E4">
              <w:rPr>
                <w:sz w:val="24"/>
                <w:szCs w:val="24"/>
              </w:rPr>
              <w:softHyphen/>
              <w:t>полнительных источников географической информации и материалов в СМИ.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16151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B16151" w:rsidRPr="006D62E4" w:rsidRDefault="00B16151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Западная Сибирь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6151" w:rsidRPr="006D62E4" w:rsidRDefault="00B16151" w:rsidP="00B161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53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Состав, географическое положение и особенности природы Западной Сибири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54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Западной Сибири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55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Западной Сибири.</w:t>
            </w:r>
          </w:p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№14. </w:t>
            </w:r>
            <w:r w:rsidRPr="006D62E4">
              <w:rPr>
                <w:sz w:val="24"/>
                <w:szCs w:val="24"/>
              </w:rPr>
              <w:t xml:space="preserve">Изучение и оценка природных условий </w:t>
            </w:r>
            <w:proofErr w:type="spellStart"/>
            <w:r w:rsidRPr="006D62E4">
              <w:rPr>
                <w:sz w:val="24"/>
                <w:szCs w:val="24"/>
              </w:rPr>
              <w:t>Западно-Сибирского</w:t>
            </w:r>
            <w:proofErr w:type="spellEnd"/>
            <w:r w:rsidRPr="006D62E4">
              <w:rPr>
                <w:sz w:val="24"/>
                <w:szCs w:val="24"/>
              </w:rPr>
              <w:t xml:space="preserve"> района для жизни и быта человека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b/>
                <w:color w:val="000000"/>
              </w:rPr>
            </w:pP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Восточная Сибирь (3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56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Состав, географическое положение и особенности природы Восточной Сибири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57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Население Восточной Сибири.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58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Defaul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D62E4">
              <w:rPr>
                <w:rFonts w:ascii="Times New Roman" w:hAnsi="Times New Roman" w:cs="Times New Roman"/>
              </w:rPr>
              <w:t>Хозяйство Восточной Сибири.</w:t>
            </w:r>
          </w:p>
          <w:p w:rsidR="006D62E4" w:rsidRPr="006D62E4" w:rsidRDefault="006D62E4" w:rsidP="00937131">
            <w:pPr>
              <w:pStyle w:val="Default"/>
              <w:rPr>
                <w:rFonts w:ascii="Times New Roman" w:hAnsi="Times New Roman" w:cs="Times New Roman"/>
              </w:rPr>
            </w:pPr>
            <w:r w:rsidRPr="006D62E4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Практическая работа №15. </w:t>
            </w:r>
            <w:r w:rsidRPr="006D62E4">
              <w:rPr>
                <w:rFonts w:ascii="Times New Roman" w:hAnsi="Times New Roman" w:cs="Times New Roman"/>
              </w:rPr>
              <w:t>Составление характеристики одного из ТПК Восточной Сибири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Дальний Восток (4 ч)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59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60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Хозяйственное освоение и население Дальнего Востока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61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Хозяйство Дальнего Востока.</w:t>
            </w:r>
          </w:p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№16. </w:t>
            </w:r>
            <w:r w:rsidRPr="006D62E4">
              <w:rPr>
                <w:color w:val="000000"/>
                <w:sz w:val="24"/>
                <w:szCs w:val="24"/>
              </w:rPr>
              <w:t>Выделение на карте индустри</w:t>
            </w:r>
            <w:r w:rsidRPr="006D62E4">
              <w:rPr>
                <w:color w:val="000000"/>
                <w:sz w:val="24"/>
                <w:szCs w:val="24"/>
              </w:rPr>
              <w:softHyphen/>
              <w:t>альных, транс</w:t>
            </w:r>
            <w:r w:rsidRPr="006D62E4">
              <w:rPr>
                <w:color w:val="000000"/>
                <w:sz w:val="24"/>
                <w:szCs w:val="24"/>
              </w:rPr>
              <w:softHyphen/>
              <w:t>портных, научных, деловых, финансовых, обо</w:t>
            </w:r>
            <w:r w:rsidRPr="006D62E4">
              <w:rPr>
                <w:color w:val="000000"/>
                <w:sz w:val="24"/>
                <w:szCs w:val="24"/>
              </w:rPr>
              <w:softHyphen/>
              <w:t>ронных центров Дальнего Востока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62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повторение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lastRenderedPageBreak/>
              <w:t>63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Контрольная работа</w:t>
            </w:r>
            <w:r w:rsidR="00937131">
              <w:rPr>
                <w:sz w:val="24"/>
                <w:szCs w:val="24"/>
              </w:rPr>
              <w:t xml:space="preserve"> по теме</w:t>
            </w:r>
            <w:r w:rsidR="00792C3F">
              <w:rPr>
                <w:sz w:val="24"/>
                <w:szCs w:val="24"/>
              </w:rPr>
              <w:t xml:space="preserve">  </w:t>
            </w:r>
            <w:proofErr w:type="gramStart"/>
            <w:r w:rsidR="00792C3F">
              <w:rPr>
                <w:sz w:val="24"/>
                <w:szCs w:val="24"/>
              </w:rPr>
              <w:t>Восточный</w:t>
            </w:r>
            <w:proofErr w:type="gramEnd"/>
            <w:r w:rsidR="00792C3F">
              <w:rPr>
                <w:sz w:val="24"/>
                <w:szCs w:val="24"/>
              </w:rPr>
              <w:t xml:space="preserve"> </w:t>
            </w:r>
            <w:proofErr w:type="spellStart"/>
            <w:r w:rsidR="00792C3F">
              <w:rPr>
                <w:sz w:val="24"/>
                <w:szCs w:val="24"/>
              </w:rPr>
              <w:t>макрорегион</w:t>
            </w:r>
            <w:proofErr w:type="spellEnd"/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792C3F" w:rsidP="006D62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64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Default"/>
              <w:rPr>
                <w:rFonts w:ascii="Times New Roman" w:hAnsi="Times New Roman" w:cs="Times New Roman"/>
              </w:rPr>
            </w:pPr>
            <w:r w:rsidRPr="006D62E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работа.</w:t>
            </w:r>
            <w:r w:rsidRPr="006D62E4">
              <w:rPr>
                <w:rFonts w:ascii="Times New Roman" w:hAnsi="Times New Roman" w:cs="Times New Roman"/>
              </w:rPr>
              <w:t xml:space="preserve"> Природно-хозяйственные регионы России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  <w:r w:rsidRPr="006D62E4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b/>
              </w:rPr>
              <w:t xml:space="preserve">Раздел </w:t>
            </w:r>
            <w:r w:rsidRPr="006D62E4">
              <w:rPr>
                <w:b/>
                <w:lang w:val="en-US"/>
              </w:rPr>
              <w:t>VII</w:t>
            </w:r>
            <w:r w:rsidRPr="006D62E4">
              <w:rPr>
                <w:b/>
              </w:rPr>
              <w:t>.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D62E4">
              <w:rPr>
                <w:b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  <w:r w:rsidRPr="006D62E4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65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Место России в мире.</w:t>
            </w:r>
          </w:p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№17. </w:t>
            </w:r>
            <w:r w:rsidRPr="006D62E4">
              <w:rPr>
                <w:bCs/>
                <w:sz w:val="24"/>
                <w:szCs w:val="24"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материалам.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66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792C3F" w:rsidP="006D62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  <w:r w:rsidRPr="006D62E4">
              <w:rPr>
                <w:color w:val="000000"/>
              </w:rPr>
              <w:t>67-68</w:t>
            </w: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6D62E4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792C3F" w:rsidP="006D62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jc w:val="left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D62E4" w:rsidRPr="006D62E4" w:rsidTr="00792C3F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rPr>
                <w:color w:val="000000"/>
              </w:rPr>
            </w:pPr>
          </w:p>
        </w:tc>
        <w:tc>
          <w:tcPr>
            <w:tcW w:w="9681" w:type="dxa"/>
          </w:tcPr>
          <w:p w:rsidR="006D62E4" w:rsidRPr="006D62E4" w:rsidRDefault="006D62E4" w:rsidP="00937131">
            <w:pPr>
              <w:pStyle w:val="af1"/>
              <w:jc w:val="left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D62E4" w:rsidRPr="006D62E4" w:rsidRDefault="006D62E4" w:rsidP="006D62E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</w:tbl>
    <w:p w:rsidR="00AC3393" w:rsidRDefault="00AC3393"/>
    <w:p w:rsidR="0032240A" w:rsidRDefault="0032240A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32240A" w:rsidRDefault="0032240A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32240A" w:rsidRDefault="0032240A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32240A" w:rsidRDefault="0032240A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2D54F6" w:rsidRDefault="002D54F6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2D54F6" w:rsidRDefault="002D54F6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2D54F6" w:rsidRDefault="002D54F6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32240A" w:rsidRDefault="0032240A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937131" w:rsidRDefault="00937131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937131" w:rsidRDefault="00937131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937131" w:rsidRDefault="00937131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32240A" w:rsidRDefault="0032240A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AC3393" w:rsidRPr="009B24F4" w:rsidRDefault="00AC3393" w:rsidP="00AC339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 w:rsidRPr="009B24F4">
        <w:rPr>
          <w:b/>
          <w:bCs/>
          <w:color w:val="000000"/>
          <w:kern w:val="0"/>
          <w:lang w:eastAsia="ru-RU"/>
        </w:rPr>
        <w:t>Лист корректировки рабочей программы</w:t>
      </w:r>
      <w:r w:rsidRPr="009B24F4">
        <w:rPr>
          <w:color w:val="auto"/>
          <w:kern w:val="0"/>
          <w:lang w:eastAsia="ru-RU"/>
        </w:rPr>
        <w:t xml:space="preserve"> </w:t>
      </w:r>
    </w:p>
    <w:tbl>
      <w:tblPr>
        <w:tblW w:w="13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4819"/>
        <w:gridCol w:w="1695"/>
        <w:gridCol w:w="3975"/>
        <w:gridCol w:w="1560"/>
      </w:tblGrid>
      <w:tr w:rsidR="00AC3393" w:rsidRPr="009B24F4" w:rsidTr="00264694">
        <w:trPr>
          <w:trHeight w:val="690"/>
          <w:tblCellSpacing w:w="15" w:type="dxa"/>
        </w:trPr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Класс</w:t>
            </w:r>
          </w:p>
        </w:tc>
        <w:tc>
          <w:tcPr>
            <w:tcW w:w="4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Название раздела, темы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Дата проведения по плану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Причина корректировки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Дата проведения по факту</w:t>
            </w:r>
          </w:p>
        </w:tc>
      </w:tr>
      <w:tr w:rsidR="00AC3393" w:rsidRPr="009B24F4" w:rsidTr="00264694">
        <w:trPr>
          <w:trHeight w:val="150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AC3393" w:rsidRPr="009B24F4" w:rsidTr="00264694">
        <w:trPr>
          <w:trHeight w:val="165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AC3393" w:rsidRPr="009B24F4" w:rsidTr="00264694">
        <w:trPr>
          <w:trHeight w:val="150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AC3393" w:rsidRPr="009B24F4" w:rsidTr="00264694">
        <w:trPr>
          <w:trHeight w:val="165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AC3393" w:rsidRPr="009B24F4" w:rsidTr="00264694">
        <w:trPr>
          <w:trHeight w:val="150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AC3393" w:rsidRPr="009B24F4" w:rsidTr="00264694">
        <w:trPr>
          <w:trHeight w:val="15"/>
          <w:tblCellSpacing w:w="15" w:type="dxa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C3393" w:rsidRPr="009B24F4" w:rsidRDefault="00AC3393" w:rsidP="00264694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</w:tbl>
    <w:p w:rsidR="00CC2FAE" w:rsidRPr="00AC3393" w:rsidRDefault="00CC2FAE" w:rsidP="00AC3393">
      <w:pPr>
        <w:ind w:firstLine="708"/>
      </w:pPr>
    </w:p>
    <w:sectPr w:rsidR="00CC2FAE" w:rsidRPr="00AC3393" w:rsidSect="00B326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5677"/>
    <w:multiLevelType w:val="hybridMultilevel"/>
    <w:tmpl w:val="6CA45174"/>
    <w:lvl w:ilvl="0" w:tplc="4B06A1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34A"/>
    <w:rsid w:val="00012EAE"/>
    <w:rsid w:val="00030D3F"/>
    <w:rsid w:val="000C451B"/>
    <w:rsid w:val="0011675D"/>
    <w:rsid w:val="00183887"/>
    <w:rsid w:val="001B0B98"/>
    <w:rsid w:val="001D734A"/>
    <w:rsid w:val="00254F1F"/>
    <w:rsid w:val="00264694"/>
    <w:rsid w:val="00283F91"/>
    <w:rsid w:val="002A3E5B"/>
    <w:rsid w:val="002D54F6"/>
    <w:rsid w:val="00316379"/>
    <w:rsid w:val="0032240A"/>
    <w:rsid w:val="00353FB5"/>
    <w:rsid w:val="00365727"/>
    <w:rsid w:val="00471576"/>
    <w:rsid w:val="004715BA"/>
    <w:rsid w:val="004D0BA6"/>
    <w:rsid w:val="004E2514"/>
    <w:rsid w:val="004E7C96"/>
    <w:rsid w:val="005518B8"/>
    <w:rsid w:val="005E5AAC"/>
    <w:rsid w:val="006428DF"/>
    <w:rsid w:val="006437C6"/>
    <w:rsid w:val="0067012F"/>
    <w:rsid w:val="006D62E4"/>
    <w:rsid w:val="00792C3F"/>
    <w:rsid w:val="008003B0"/>
    <w:rsid w:val="0080450D"/>
    <w:rsid w:val="008067F5"/>
    <w:rsid w:val="008B4207"/>
    <w:rsid w:val="008E70B5"/>
    <w:rsid w:val="00937131"/>
    <w:rsid w:val="009B0392"/>
    <w:rsid w:val="009C3546"/>
    <w:rsid w:val="00A47BA4"/>
    <w:rsid w:val="00A567F6"/>
    <w:rsid w:val="00AC3393"/>
    <w:rsid w:val="00B1066F"/>
    <w:rsid w:val="00B16151"/>
    <w:rsid w:val="00B3262D"/>
    <w:rsid w:val="00B770BB"/>
    <w:rsid w:val="00B80FE8"/>
    <w:rsid w:val="00BA5485"/>
    <w:rsid w:val="00BC56F0"/>
    <w:rsid w:val="00BD2A84"/>
    <w:rsid w:val="00C12AD7"/>
    <w:rsid w:val="00C265A5"/>
    <w:rsid w:val="00C55109"/>
    <w:rsid w:val="00CC2FAE"/>
    <w:rsid w:val="00CF141A"/>
    <w:rsid w:val="00D53C9B"/>
    <w:rsid w:val="00E63520"/>
    <w:rsid w:val="00EC7718"/>
    <w:rsid w:val="00EE0516"/>
    <w:rsid w:val="00EE73CF"/>
    <w:rsid w:val="00F74E17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34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CC2FAE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CC2FAE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CC2FAE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D734A"/>
    <w:pPr>
      <w:suppressAutoHyphens/>
      <w:spacing w:after="0" w:line="100" w:lineRule="atLeast"/>
    </w:pPr>
    <w:rPr>
      <w:rFonts w:ascii="Calibri" w:eastAsia="SimSun" w:hAnsi="Calibri" w:cs="Calibri"/>
      <w:kern w:val="2"/>
      <w:lang w:eastAsia="ru-RU"/>
    </w:rPr>
  </w:style>
  <w:style w:type="paragraph" w:customStyle="1" w:styleId="21">
    <w:name w:val="Без интервала2"/>
    <w:rsid w:val="001D734A"/>
    <w:pPr>
      <w:suppressAutoHyphens/>
      <w:spacing w:after="0" w:line="100" w:lineRule="atLeast"/>
    </w:pPr>
    <w:rPr>
      <w:rFonts w:ascii="Calibri" w:eastAsia="SimSun" w:hAnsi="Calibri" w:cs="font189"/>
      <w:kern w:val="1"/>
      <w:lang w:eastAsia="ru-RU"/>
    </w:rPr>
  </w:style>
  <w:style w:type="character" w:customStyle="1" w:styleId="22">
    <w:name w:val="Основной текст (2)_"/>
    <w:link w:val="23"/>
    <w:rsid w:val="001D734A"/>
    <w:rPr>
      <w:b/>
      <w:bCs/>
      <w:sz w:val="34"/>
      <w:szCs w:val="34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1D734A"/>
    <w:pPr>
      <w:widowControl w:val="0"/>
      <w:shd w:val="clear" w:color="auto" w:fill="FFFFFF"/>
      <w:tabs>
        <w:tab w:val="clear" w:pos="709"/>
      </w:tabs>
      <w:suppressAutoHyphens w:val="0"/>
      <w:spacing w:line="638" w:lineRule="exact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4"/>
      <w:szCs w:val="34"/>
      <w:lang w:eastAsia="en-US"/>
    </w:rPr>
  </w:style>
  <w:style w:type="character" w:customStyle="1" w:styleId="10">
    <w:name w:val="Заголовок 1 Знак"/>
    <w:basedOn w:val="a1"/>
    <w:link w:val="1"/>
    <w:rsid w:val="00CC2FA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CC2FA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CC2FA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C2FAE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CC2FA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CC2FA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CC2FA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CC2FA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CC2FA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CC2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CC2FAE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CC2FA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CC2FAE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CC2FAE"/>
  </w:style>
  <w:style w:type="character" w:customStyle="1" w:styleId="s4">
    <w:name w:val="s4"/>
    <w:rsid w:val="00CC2FAE"/>
  </w:style>
  <w:style w:type="numbering" w:customStyle="1" w:styleId="13">
    <w:name w:val="Нет списка1"/>
    <w:next w:val="a3"/>
    <w:uiPriority w:val="99"/>
    <w:semiHidden/>
    <w:unhideWhenUsed/>
    <w:rsid w:val="00CC2FAE"/>
  </w:style>
  <w:style w:type="paragraph" w:styleId="a7">
    <w:name w:val="Normal (Web)"/>
    <w:basedOn w:val="a0"/>
    <w:uiPriority w:val="99"/>
    <w:unhideWhenUsed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paragraph" w:styleId="a8">
    <w:name w:val="List Paragraph"/>
    <w:basedOn w:val="a0"/>
    <w:link w:val="a9"/>
    <w:uiPriority w:val="99"/>
    <w:qFormat/>
    <w:rsid w:val="00CC2FAE"/>
    <w:pPr>
      <w:tabs>
        <w:tab w:val="clear" w:pos="709"/>
      </w:tabs>
      <w:suppressAutoHyphens w:val="0"/>
      <w:spacing w:line="240" w:lineRule="auto"/>
      <w:ind w:left="720"/>
      <w:contextualSpacing/>
    </w:pPr>
    <w:rPr>
      <w:rFonts w:ascii="Calibri" w:eastAsia="Calibri" w:hAnsi="Calibri"/>
      <w:color w:val="auto"/>
      <w:kern w:val="0"/>
      <w:lang w:eastAsia="ru-RU"/>
    </w:rPr>
  </w:style>
  <w:style w:type="character" w:styleId="aa">
    <w:name w:val="Strong"/>
    <w:qFormat/>
    <w:rsid w:val="00CC2FA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CC2FAE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CC2FA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CC2FAE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CC2FA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CC2FAE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CC2FA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CC2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CC2FA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">
    <w:name w:val="Обычный1"/>
    <w:rsid w:val="00CC2FA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CC2FA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CC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CC2FAE"/>
    <w:rPr>
      <w:color w:val="0000FF"/>
      <w:u w:val="single"/>
    </w:rPr>
  </w:style>
  <w:style w:type="paragraph" w:customStyle="1" w:styleId="Default">
    <w:name w:val="Default"/>
    <w:rsid w:val="00CC2F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CC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CC2FAE"/>
    <w:rPr>
      <w:shd w:val="clear" w:color="auto" w:fill="FFFFFF"/>
    </w:rPr>
  </w:style>
  <w:style w:type="character" w:customStyle="1" w:styleId="15">
    <w:name w:val="Основной текст1"/>
    <w:rsid w:val="00CC2FAE"/>
    <w:rPr>
      <w:shd w:val="clear" w:color="auto" w:fill="FFFFFF"/>
    </w:rPr>
  </w:style>
  <w:style w:type="character" w:customStyle="1" w:styleId="af9">
    <w:name w:val="Основной текст + Курсив"/>
    <w:rsid w:val="00CC2FAE"/>
    <w:rPr>
      <w:i/>
      <w:iCs/>
      <w:shd w:val="clear" w:color="auto" w:fill="FFFFFF"/>
    </w:rPr>
  </w:style>
  <w:style w:type="character" w:customStyle="1" w:styleId="120">
    <w:name w:val="Основной текст (12)"/>
    <w:rsid w:val="00CC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CC2FAE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CC2FAE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CC2FA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CC2FAE"/>
    <w:rPr>
      <w:i/>
      <w:iCs/>
      <w:sz w:val="24"/>
    </w:rPr>
  </w:style>
  <w:style w:type="character" w:customStyle="1" w:styleId="Zag11">
    <w:name w:val="Zag_11"/>
    <w:rsid w:val="00CC2FAE"/>
  </w:style>
  <w:style w:type="paragraph" w:styleId="afd">
    <w:name w:val="Body Text Indent"/>
    <w:basedOn w:val="a0"/>
    <w:link w:val="afe"/>
    <w:uiPriority w:val="99"/>
    <w:unhideWhenUsed/>
    <w:rsid w:val="00CC2FAE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CC2FAE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CC2FAE"/>
    <w:rPr>
      <w:color w:val="800080"/>
      <w:u w:val="single"/>
    </w:rPr>
  </w:style>
  <w:style w:type="paragraph" w:customStyle="1" w:styleId="xl66">
    <w:name w:val="xl66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CC2FA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CC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CC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CC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CC2FAE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CC2FAE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CC2F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CC2F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CC2FAE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CC2FAE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CC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0">
    <w:name w:val="Основной текст 21"/>
    <w:basedOn w:val="a0"/>
    <w:rsid w:val="00CC2FAE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6">
    <w:name w:val="toc 1"/>
    <w:basedOn w:val="a0"/>
    <w:next w:val="a0"/>
    <w:autoRedefine/>
    <w:uiPriority w:val="39"/>
    <w:rsid w:val="00CC2FAE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CC2FA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CC2FAE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C2FAE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7">
    <w:name w:val="Основной текст Знак1"/>
    <w:basedOn w:val="a1"/>
    <w:uiPriority w:val="99"/>
    <w:semiHidden/>
    <w:rsid w:val="00CC2FAE"/>
  </w:style>
  <w:style w:type="character" w:customStyle="1" w:styleId="dash041e005f0431005f044b005f0447005f043d005f044b005f0439char1">
    <w:name w:val="dash041e_005f0431_005f044b_005f0447_005f043d_005f044b_005f0439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CC2FAE"/>
  </w:style>
  <w:style w:type="paragraph" w:styleId="31">
    <w:name w:val="Body Text 3"/>
    <w:basedOn w:val="a0"/>
    <w:link w:val="32"/>
    <w:uiPriority w:val="99"/>
    <w:unhideWhenUsed/>
    <w:rsid w:val="00CC2FAE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CC2FAE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C2FA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CC2FAE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kern w:val="1"/>
      <w:lang w:eastAsia="hi-IN" w:bidi="hi-IN"/>
    </w:rPr>
  </w:style>
  <w:style w:type="character" w:customStyle="1" w:styleId="definition">
    <w:name w:val="definition"/>
    <w:rsid w:val="00CC2FA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CC2FAE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CC2FAE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CC2FAE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CC2F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CC2FAE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CC2FA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CC2FAE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CC2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CC2FAE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CC2FAE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CC2FAE"/>
    <w:rPr>
      <w:i/>
      <w:iCs/>
      <w:color w:val="808080"/>
    </w:rPr>
  </w:style>
  <w:style w:type="character" w:styleId="affc">
    <w:name w:val="Intense Emphasis"/>
    <w:uiPriority w:val="21"/>
    <w:qFormat/>
    <w:rsid w:val="00CC2FA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CC2FA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CC2FA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CC2FA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CC2FAE"/>
    <w:pPr>
      <w:spacing w:before="480"/>
      <w:outlineLvl w:val="9"/>
    </w:pPr>
    <w:rPr>
      <w:b/>
      <w:bCs/>
      <w:sz w:val="28"/>
      <w:szCs w:val="28"/>
    </w:rPr>
  </w:style>
  <w:style w:type="table" w:customStyle="1" w:styleId="18">
    <w:name w:val="Сетка таблицы1"/>
    <w:basedOn w:val="a2"/>
    <w:next w:val="a4"/>
    <w:uiPriority w:val="59"/>
    <w:rsid w:val="00CC2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0"/>
    <w:next w:val="a0"/>
    <w:autoRedefine/>
    <w:uiPriority w:val="39"/>
    <w:unhideWhenUsed/>
    <w:rsid w:val="00CC2FAE"/>
    <w:pPr>
      <w:tabs>
        <w:tab w:val="clear" w:pos="709"/>
        <w:tab w:val="left" w:pos="880"/>
        <w:tab w:val="right" w:leader="dot" w:pos="9628"/>
      </w:tabs>
      <w:suppressAutoHyphens w:val="0"/>
      <w:spacing w:line="240" w:lineRule="auto"/>
      <w:ind w:left="426" w:right="-2" w:firstLine="283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CC2FAE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b/>
      <w:color w:val="auto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C2FAE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CC2FAE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34">
    <w:name w:val="Body Text Indent 3"/>
    <w:basedOn w:val="a0"/>
    <w:link w:val="35"/>
    <w:uiPriority w:val="99"/>
    <w:rsid w:val="00CC2FAE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CC2FA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CC2FAE"/>
  </w:style>
  <w:style w:type="paragraph" w:customStyle="1" w:styleId="descriptionind">
    <w:name w:val="descriptionind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CC2FAE"/>
  </w:style>
  <w:style w:type="character" w:customStyle="1" w:styleId="editsection">
    <w:name w:val="editsection"/>
    <w:basedOn w:val="a1"/>
    <w:rsid w:val="00CC2FAE"/>
  </w:style>
  <w:style w:type="paragraph" w:customStyle="1" w:styleId="25">
    <w:name w:val="Абзац списка2"/>
    <w:basedOn w:val="a0"/>
    <w:rsid w:val="00CC2FAE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CC2FAE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CC2F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CC2FAE"/>
  </w:style>
  <w:style w:type="character" w:customStyle="1" w:styleId="fn">
    <w:name w:val="fn"/>
    <w:basedOn w:val="a1"/>
    <w:rsid w:val="00CC2FAE"/>
  </w:style>
  <w:style w:type="character" w:customStyle="1" w:styleId="post-timestamp2">
    <w:name w:val="post-timestamp2"/>
    <w:rsid w:val="00CC2FAE"/>
    <w:rPr>
      <w:color w:val="999966"/>
    </w:rPr>
  </w:style>
  <w:style w:type="character" w:customStyle="1" w:styleId="post-comment-link">
    <w:name w:val="post-comment-link"/>
    <w:basedOn w:val="a1"/>
    <w:rsid w:val="00CC2FAE"/>
  </w:style>
  <w:style w:type="character" w:customStyle="1" w:styleId="item-controlblog-adminpid-1744177254">
    <w:name w:val="item-control blog-admin pid-1744177254"/>
    <w:basedOn w:val="a1"/>
    <w:rsid w:val="00CC2FAE"/>
  </w:style>
  <w:style w:type="character" w:customStyle="1" w:styleId="zippytoggle-open">
    <w:name w:val="zippy toggle-open"/>
    <w:basedOn w:val="a1"/>
    <w:rsid w:val="00CC2FAE"/>
  </w:style>
  <w:style w:type="character" w:customStyle="1" w:styleId="post-count">
    <w:name w:val="post-count"/>
    <w:basedOn w:val="a1"/>
    <w:rsid w:val="00CC2FAE"/>
  </w:style>
  <w:style w:type="character" w:customStyle="1" w:styleId="zippy">
    <w:name w:val="zippy"/>
    <w:basedOn w:val="a1"/>
    <w:rsid w:val="00CC2FAE"/>
  </w:style>
  <w:style w:type="character" w:customStyle="1" w:styleId="item-controlblog-admin">
    <w:name w:val="item-control blog-admin"/>
    <w:basedOn w:val="a1"/>
    <w:rsid w:val="00CC2FAE"/>
  </w:style>
  <w:style w:type="paragraph" w:styleId="26">
    <w:name w:val="Body Text Indent 2"/>
    <w:basedOn w:val="a0"/>
    <w:link w:val="27"/>
    <w:uiPriority w:val="99"/>
    <w:rsid w:val="00CC2FAE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CC2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CC2FAE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CC2FA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CC2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CC2FA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CC2FAE"/>
  </w:style>
  <w:style w:type="character" w:customStyle="1" w:styleId="addressbooksuggestitemhint">
    <w:name w:val="addressbook__suggest__item__hint"/>
    <w:basedOn w:val="a1"/>
    <w:rsid w:val="00CC2FAE"/>
  </w:style>
  <w:style w:type="character" w:customStyle="1" w:styleId="style1">
    <w:name w:val="style1"/>
    <w:basedOn w:val="a1"/>
    <w:rsid w:val="00CC2FAE"/>
  </w:style>
  <w:style w:type="paragraph" w:customStyle="1" w:styleId="1b">
    <w:name w:val="МОН1"/>
    <w:basedOn w:val="a0"/>
    <w:rsid w:val="00CC2FAE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CC2FAE"/>
  </w:style>
  <w:style w:type="character" w:customStyle="1" w:styleId="apple-style-span">
    <w:name w:val="apple-style-span"/>
    <w:basedOn w:val="a1"/>
    <w:rsid w:val="00CC2FAE"/>
  </w:style>
  <w:style w:type="paragraph" w:customStyle="1" w:styleId="Osnova">
    <w:name w:val="Osnova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8">
    <w:name w:val="Body Text 2"/>
    <w:basedOn w:val="a0"/>
    <w:link w:val="29"/>
    <w:uiPriority w:val="99"/>
    <w:unhideWhenUsed/>
    <w:rsid w:val="00CC2FAE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9">
    <w:name w:val="Основной текст 2 Знак"/>
    <w:basedOn w:val="a1"/>
    <w:link w:val="28"/>
    <w:uiPriority w:val="99"/>
    <w:rsid w:val="00CC2FAE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CC2F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CC2FA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CC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CC2FAE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a">
    <w:name w:val="?????2"/>
    <w:basedOn w:val="a0"/>
    <w:rsid w:val="00CC2FAE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paragraph" w:customStyle="1" w:styleId="36">
    <w:name w:val="Основной текст3"/>
    <w:basedOn w:val="a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CC2F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CC2FAE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CC2FAE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CC2FA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CC2FAE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CC2FAE"/>
  </w:style>
  <w:style w:type="paragraph" w:customStyle="1" w:styleId="2b">
    <w:name w:val="Основной текст2"/>
    <w:basedOn w:val="a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CC2F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CC2FA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CC2FAE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1"/>
    <w:locked/>
    <w:rsid w:val="00CC2FAE"/>
    <w:rPr>
      <w:b/>
      <w:shd w:val="clear" w:color="auto" w:fill="FFFFFF"/>
    </w:rPr>
  </w:style>
  <w:style w:type="paragraph" w:customStyle="1" w:styleId="211">
    <w:name w:val="Заголовок №21"/>
    <w:basedOn w:val="a0"/>
    <w:link w:val="2c"/>
    <w:rsid w:val="00CC2FAE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CC2FA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CC2FA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CC2FAE"/>
  </w:style>
  <w:style w:type="paragraph" w:customStyle="1" w:styleId="Zag2">
    <w:name w:val="Zag_2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CC2FAE"/>
  </w:style>
  <w:style w:type="paragraph" w:customStyle="1" w:styleId="Zag3">
    <w:name w:val="Zag_3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CC2FAE"/>
  </w:style>
  <w:style w:type="paragraph" w:customStyle="1" w:styleId="afffc">
    <w:name w:val="Ξαϋχνϋι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CC2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CC2FA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CC2FA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CC2FAE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CC2FAE"/>
  </w:style>
  <w:style w:type="character" w:customStyle="1" w:styleId="grame">
    <w:name w:val="grame"/>
    <w:rsid w:val="00CC2FAE"/>
  </w:style>
  <w:style w:type="paragraph" w:customStyle="1" w:styleId="affff0">
    <w:name w:val="a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CC2FAE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CC2FA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CC2FA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CC2F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CC2FA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CC2FA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CC2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CC2FA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link w:val="affff7"/>
    <w:uiPriority w:val="99"/>
    <w:semiHidden/>
    <w:rsid w:val="00CC2FAE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CC2FAE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CC2FAE"/>
    <w:rPr>
      <w:i/>
      <w:color w:val="5A5A5A"/>
    </w:rPr>
  </w:style>
  <w:style w:type="character" w:customStyle="1" w:styleId="IntenseEmphasis1">
    <w:name w:val="Intense Emphasis1"/>
    <w:uiPriority w:val="99"/>
    <w:rsid w:val="00CC2FA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CC2FAE"/>
    <w:rPr>
      <w:sz w:val="24"/>
      <w:u w:val="single"/>
    </w:rPr>
  </w:style>
  <w:style w:type="character" w:customStyle="1" w:styleId="IntenseReference1">
    <w:name w:val="Intense Reference1"/>
    <w:uiPriority w:val="99"/>
    <w:rsid w:val="00CC2FAE"/>
    <w:rPr>
      <w:b/>
      <w:sz w:val="24"/>
      <w:u w:val="single"/>
    </w:rPr>
  </w:style>
  <w:style w:type="character" w:customStyle="1" w:styleId="BookTitle1">
    <w:name w:val="Book Title1"/>
    <w:uiPriority w:val="99"/>
    <w:rsid w:val="00CC2FA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CC2FA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CC2FA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CC2FA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CC2FA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CC2FA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CC2FAE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CC2FA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CC2FAE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CC2FA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CC2FA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CC2FA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CC2FAE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C2F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CC2FAE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CC2FAE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CC2FAE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CC2FA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CC2FAE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CC2FA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CC2FA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CC2FAE"/>
  </w:style>
  <w:style w:type="paragraph" w:customStyle="1" w:styleId="affffb">
    <w:name w:val="Заголовок"/>
    <w:basedOn w:val="a0"/>
    <w:next w:val="afa"/>
    <w:rsid w:val="00CC2FAE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CC2FAE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CC2FAE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CC2FA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CC2FA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C2FA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C2FA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CC2FA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C2FA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CC2FAE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CC2FAE"/>
    <w:rPr>
      <w:sz w:val="24"/>
    </w:rPr>
  </w:style>
  <w:style w:type="paragraph" w:customStyle="1" w:styleId="default0">
    <w:name w:val="default"/>
    <w:basedOn w:val="a0"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CC2FA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CC2FAE"/>
    <w:rPr>
      <w:sz w:val="28"/>
    </w:rPr>
  </w:style>
  <w:style w:type="character" w:customStyle="1" w:styleId="afffff0">
    <w:name w:val="А_осн Знак"/>
    <w:link w:val="afffff"/>
    <w:locked/>
    <w:rsid w:val="00CC2FA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CC2FA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CC2FAE"/>
  </w:style>
  <w:style w:type="character" w:customStyle="1" w:styleId="HeaderChar">
    <w:name w:val="Header Char"/>
    <w:locked/>
    <w:rsid w:val="00CC2FAE"/>
    <w:rPr>
      <w:rFonts w:ascii="Calibri" w:hAnsi="Calibri" w:cs="Times New Roman"/>
    </w:rPr>
  </w:style>
  <w:style w:type="character" w:customStyle="1" w:styleId="FooterChar">
    <w:name w:val="Footer Char"/>
    <w:locked/>
    <w:rsid w:val="00CC2FAE"/>
    <w:rPr>
      <w:rFonts w:ascii="Calibri" w:hAnsi="Calibri" w:cs="Times New Roman"/>
    </w:rPr>
  </w:style>
  <w:style w:type="character" w:customStyle="1" w:styleId="111">
    <w:name w:val="Заголовок 1 Знак1"/>
    <w:rsid w:val="00CC2FAE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CC2FA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CC2FA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CC2FA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CC2FA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CC2FAE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CC2FA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CC2FAE"/>
    <w:rPr>
      <w:rFonts w:ascii="Arial" w:hAnsi="Arial"/>
      <w:b/>
      <w:sz w:val="28"/>
    </w:rPr>
  </w:style>
  <w:style w:type="character" w:customStyle="1" w:styleId="1610">
    <w:name w:val="Знак Знак161"/>
    <w:rsid w:val="00CC2FAE"/>
    <w:rPr>
      <w:rFonts w:ascii="Arial" w:hAnsi="Arial"/>
      <w:b/>
      <w:sz w:val="26"/>
    </w:rPr>
  </w:style>
  <w:style w:type="character" w:customStyle="1" w:styleId="1fb">
    <w:name w:val="Название Знак1"/>
    <w:rsid w:val="00CC2FAE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CC2FAE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CC2FA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CC2FAE"/>
  </w:style>
  <w:style w:type="character" w:customStyle="1" w:styleId="dash0410043104370430044600200441043f04380441043a0430char1">
    <w:name w:val="dash0410_0431_0437_0430_0446_0020_0441_043f_0438_0441_043a_0430__char1"/>
    <w:rsid w:val="00CC2FA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C2FA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CC2FAE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CC2FA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CC2FAE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CC2FAE"/>
  </w:style>
  <w:style w:type="paragraph" w:customStyle="1" w:styleId="afffff1">
    <w:name w:val="Основной"/>
    <w:basedOn w:val="a0"/>
    <w:rsid w:val="00CC2FAE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CC2FA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CC2FA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CC2FAE"/>
    <w:pPr>
      <w:ind w:firstLine="244"/>
    </w:pPr>
  </w:style>
  <w:style w:type="character" w:customStyle="1" w:styleId="2f1">
    <w:name w:val="Подпись к таблице2"/>
    <w:rsid w:val="00CC2FA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CC2FA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C2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CC2FAE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CC2FA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CC2FAE"/>
    <w:rPr>
      <w:rFonts w:ascii="Calibri" w:hAnsi="Calibri"/>
      <w:b/>
      <w:bCs/>
      <w:lang w:val="en-US"/>
    </w:rPr>
  </w:style>
  <w:style w:type="paragraph" w:styleId="afffff6">
    <w:name w:val="Revision"/>
    <w:hidden/>
    <w:uiPriority w:val="99"/>
    <w:semiHidden/>
    <w:rsid w:val="00CC2FA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CC2FAE"/>
  </w:style>
  <w:style w:type="character" w:customStyle="1" w:styleId="1fe">
    <w:name w:val="Текст выноски Знак1"/>
    <w:uiPriority w:val="99"/>
    <w:semiHidden/>
    <w:rsid w:val="00CC2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CC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CC2FAE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CC2FAE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C2FA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CC2FA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CC2F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CC2FA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CC2FA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CC2FA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CC2FA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CC2FA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CC2FA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CC2FA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CC2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CC2FA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CC2F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CC2FA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CC2F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CC2FA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CC2FA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CC2FA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CC2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CC2FA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CC2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CC2FA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CC2FA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CC2F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CC2F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CC2F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4"/>
    <w:locked/>
    <w:rsid w:val="00CC2FA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CC2FA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CC2FA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CC2FA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CC2FA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CC2FA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CC2FA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CC2FA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CC2FA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CC2F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CC2FA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CC2FA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CC2FA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CC2FA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CC2F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CC2F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CC2F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CC2FA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CC2F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CC2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CC2F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CC2F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CC2FA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CC2FA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CC2FA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CC2FA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CC2FA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CC2F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CC2F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CC2FA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CC2FA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CC2FA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CC2FA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CC2FA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CC2F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CC2FA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CC2FA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CC2F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CC2FA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CC2FA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CC2FA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CC2FA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CC2FA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CC2FA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CC2FA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6">
    <w:name w:val="Основной текст (2) + Курсив1"/>
    <w:uiPriority w:val="99"/>
    <w:rsid w:val="00CC2FA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CC2FA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CC2FA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CC2FA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CC2FA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CC2FA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CC2FA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CC2FA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CC2FA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CC2FA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CC2FA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CC2FA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CC2FA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CC2FA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CC2FA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CC2FA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CC2FA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CC2FA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CC2FA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CC2FA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CC2FA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CC2F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CC2FA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CC2F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CC2FAE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CC2FA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CC2FAE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CC2FA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CC2FA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CC2FA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CC2FA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CC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CC2FAE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CC2FAE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CC2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CC2FAE"/>
  </w:style>
  <w:style w:type="character" w:customStyle="1" w:styleId="poemyear">
    <w:name w:val="poemyear"/>
    <w:basedOn w:val="a1"/>
    <w:rsid w:val="00CC2FAE"/>
  </w:style>
  <w:style w:type="character" w:customStyle="1" w:styleId="st">
    <w:name w:val="st"/>
    <w:basedOn w:val="a1"/>
    <w:rsid w:val="00CC2FAE"/>
  </w:style>
  <w:style w:type="character" w:customStyle="1" w:styleId="line">
    <w:name w:val="line"/>
    <w:basedOn w:val="a1"/>
    <w:rsid w:val="00CC2FAE"/>
  </w:style>
  <w:style w:type="character" w:customStyle="1" w:styleId="il">
    <w:name w:val="il"/>
    <w:basedOn w:val="a1"/>
    <w:rsid w:val="00CC2FAE"/>
  </w:style>
  <w:style w:type="paragraph" w:styleId="2ff">
    <w:name w:val="Quote"/>
    <w:basedOn w:val="a0"/>
    <w:next w:val="a0"/>
    <w:link w:val="2ff0"/>
    <w:uiPriority w:val="29"/>
    <w:qFormat/>
    <w:rsid w:val="00CC2FAE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CC2FAE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CC2FAE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CC2FAE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4"/>
    <w:uiPriority w:val="59"/>
    <w:rsid w:val="00CC2F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4"/>
    <w:uiPriority w:val="39"/>
    <w:rsid w:val="00CC2F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4"/>
    <w:uiPriority w:val="39"/>
    <w:rsid w:val="00CC2F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C2F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C2F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2F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C2F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C2F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2017-12-17T13:34:00Z</dcterms:created>
  <dcterms:modified xsi:type="dcterms:W3CDTF">2021-06-22T13:36:00Z</dcterms:modified>
</cp:coreProperties>
</file>