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98" w:rsidRDefault="003C2598" w:rsidP="00471733">
      <w:pPr>
        <w:shd w:val="clear" w:color="auto" w:fill="FFFFFF"/>
        <w:jc w:val="center"/>
        <w:rPr>
          <w:b/>
          <w:bCs/>
          <w:color w:val="000000"/>
        </w:rPr>
      </w:pPr>
      <w:r w:rsidRPr="003C2598">
        <w:rPr>
          <w:b/>
          <w:bCs/>
          <w:noProof/>
          <w:color w:val="000000"/>
          <w:kern w:val="2"/>
        </w:rPr>
        <w:drawing>
          <wp:inline distT="0" distB="0" distL="0" distR="0">
            <wp:extent cx="9251315" cy="6362700"/>
            <wp:effectExtent l="0" t="0" r="6985" b="0"/>
            <wp:docPr id="1" name="Рисунок 1" descr="C:\Users\SOL3\Desktop\рабочие программы\тит - 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6" b="3876"/>
                    <a:stretch/>
                  </pic:blipFill>
                  <pic:spPr bwMode="auto">
                    <a:xfrm>
                      <a:off x="0" y="0"/>
                      <a:ext cx="9251950" cy="636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C2598" w:rsidRDefault="003C2598" w:rsidP="00471733">
      <w:pPr>
        <w:shd w:val="clear" w:color="auto" w:fill="FFFFFF"/>
        <w:jc w:val="center"/>
        <w:rPr>
          <w:b/>
          <w:bCs/>
          <w:color w:val="000000"/>
        </w:rPr>
      </w:pPr>
    </w:p>
    <w:p w:rsidR="00471733" w:rsidRPr="00471733" w:rsidRDefault="00471733" w:rsidP="0047173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 w:rsidRPr="00471733">
        <w:rPr>
          <w:b/>
          <w:bCs/>
          <w:color w:val="000000"/>
        </w:rPr>
        <w:lastRenderedPageBreak/>
        <w:t>Пояснительная записка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     Данная Программа образования обучающихся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(далее - ФГОС) обучающихся с умственной отсталостью (интеллектуальными нарушениями), предъявляемыми к структуре, условиям реализации и планируемым результатам освоения Программы.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    </w:t>
      </w:r>
      <w:r w:rsidRPr="00471733">
        <w:rPr>
          <w:b/>
          <w:bCs/>
          <w:color w:val="000000"/>
        </w:rPr>
        <w:t>Адаптированная Рабочая программа по предмету «Физическая культура» для учащегося 4 класса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разработана</w:t>
      </w:r>
      <w:r w:rsidRPr="00471733">
        <w:rPr>
          <w:color w:val="000000"/>
        </w:rPr>
        <w:t> в соответствии с требованиями, предъявляемыми к структуре, условиям реализации и планируемым результатам освоения АООП и на основании: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 Федерального закона «Об образовании в Российской Федерации» №273-ФЗ от 29.12.2012г.;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  Федерального государственного образовательного стандарта (далее - Стандарт) обучающихся с умственной отсталостью (интеллектуальными нарушениями (приказ Министерства образования и науки Российской Федерации от 19.12.2014г.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Для реализации данной программы используется УМК:</w:t>
      </w:r>
      <w:r w:rsidRPr="00471733">
        <w:rPr>
          <w:color w:val="000000"/>
        </w:rPr>
        <w:t> </w:t>
      </w:r>
    </w:p>
    <w:p w:rsidR="00471733" w:rsidRPr="00471733" w:rsidRDefault="00471733" w:rsidP="00471733">
      <w:pPr>
        <w:shd w:val="clear" w:color="auto" w:fill="FFFFFF"/>
        <w:ind w:left="472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1. Примерные программы начального образования. Физическая культура. – М.: Просвещение, 2010.</w:t>
      </w:r>
    </w:p>
    <w:p w:rsidR="00471733" w:rsidRPr="00471733" w:rsidRDefault="00471733" w:rsidP="00471733">
      <w:pPr>
        <w:shd w:val="clear" w:color="auto" w:fill="FFFFFF"/>
        <w:ind w:left="472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2. Лях В.И. Мой друг – физкультура: Учеб. Для учащихся 1-4 кл.нач. шк./В.И. Лях – 2 изд. – М.: Просвещение, 2014 – 192с.</w:t>
      </w:r>
    </w:p>
    <w:p w:rsidR="00471733" w:rsidRDefault="00471733" w:rsidP="00471733">
      <w:pPr>
        <w:shd w:val="clear" w:color="auto" w:fill="FFFFFF"/>
        <w:jc w:val="center"/>
        <w:rPr>
          <w:color w:val="000000"/>
        </w:rPr>
      </w:pPr>
    </w:p>
    <w:p w:rsidR="00471733" w:rsidRPr="00471733" w:rsidRDefault="00471733" w:rsidP="0047173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Цели и задачи учебного предмета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Цель учебного предмета «Физическая культура»: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Физическая культура в классах с ограниченными возможностями здоровья является составной частью всей системы работы с детьми имеющими ограниченные возможности здоровья.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Разнородность состава учащихся начального звена по психическим, двигательным и физическим данным выдвигает </w:t>
      </w:r>
      <w:r w:rsidRPr="00471733">
        <w:rPr>
          <w:b/>
          <w:bCs/>
          <w:color w:val="000000"/>
        </w:rPr>
        <w:t>ряд конкретных задач физического воспитания: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коррекция и компенсация нарушений физического развития;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развитие двигательных возможностей в процессе обучения;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формирование, развитие и совершенствование двигательных умений и навыков;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развитие у учащихся основных физических качеств, привитие устойчивого отношения к занятиям по физкультуре;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укрепление здоровья, содействие нормальному физическому развитию.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-совершенствование жизненно важных навыков и умений в ходьбе, прыжках, лазаньи, метании;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развитие основных физических качеств: силы, быстроты, выносливости, координации движений, гибкости;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содействие воспитанию нравственных и волевых качеств, развитию психических процессов и свойств личности;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lastRenderedPageBreak/>
        <w:t>- 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Предлагаемая программа характеризуется направленностью: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-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471733" w:rsidRPr="00471733" w:rsidRDefault="00471733" w:rsidP="00471733">
      <w:pPr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Общая характеристика учебного процесса</w:t>
      </w:r>
    </w:p>
    <w:p w:rsidR="00471733" w:rsidRPr="00471733" w:rsidRDefault="00471733" w:rsidP="00471733">
      <w:pPr>
        <w:shd w:val="clear" w:color="auto" w:fill="FFFFFF"/>
        <w:ind w:firstLine="708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471733" w:rsidRPr="00471733" w:rsidRDefault="00471733" w:rsidP="00471733">
      <w:pPr>
        <w:shd w:val="clear" w:color="auto" w:fill="FFFFFF"/>
        <w:ind w:firstLine="708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С учётом этих особенностей целью рабочей 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 задач: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i/>
          <w:iCs/>
          <w:color w:val="000000"/>
        </w:rPr>
        <w:t>- </w:t>
      </w:r>
      <w:r w:rsidRPr="00471733">
        <w:rPr>
          <w:b/>
          <w:bCs/>
          <w:i/>
          <w:iCs/>
          <w:color w:val="000000"/>
        </w:rPr>
        <w:t>укрепление</w:t>
      </w:r>
      <w:r w:rsidRPr="00471733">
        <w:rPr>
          <w:i/>
          <w:iCs/>
          <w:color w:val="000000"/>
        </w:rPr>
        <w:t> </w:t>
      </w:r>
      <w:r w:rsidRPr="00471733">
        <w:rPr>
          <w:color w:val="000000"/>
        </w:rPr>
        <w:t>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i/>
          <w:iCs/>
          <w:color w:val="000000"/>
        </w:rPr>
        <w:t>- совершенствование</w:t>
      </w:r>
      <w:r w:rsidRPr="00471733">
        <w:rPr>
          <w:i/>
          <w:iCs/>
          <w:color w:val="000000"/>
        </w:rPr>
        <w:t> </w:t>
      </w:r>
      <w:r w:rsidRPr="00471733">
        <w:rPr>
          <w:color w:val="000000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i/>
          <w:iCs/>
          <w:color w:val="000000"/>
        </w:rPr>
        <w:t>- </w:t>
      </w:r>
      <w:r w:rsidRPr="00471733">
        <w:rPr>
          <w:b/>
          <w:bCs/>
          <w:i/>
          <w:iCs/>
          <w:color w:val="000000"/>
        </w:rPr>
        <w:t>формирование</w:t>
      </w:r>
      <w:r w:rsidRPr="00471733">
        <w:rPr>
          <w:i/>
          <w:iCs/>
          <w:color w:val="000000"/>
        </w:rPr>
        <w:t> </w:t>
      </w:r>
      <w:r w:rsidRPr="00471733">
        <w:rPr>
          <w:color w:val="000000"/>
        </w:rPr>
        <w:t>общих представлений о физической культуре, её значении в жизни человека, укреплении здоровья, физическом развитии и физической подготовленности;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i/>
          <w:iCs/>
          <w:color w:val="000000"/>
        </w:rPr>
        <w:t>- </w:t>
      </w:r>
      <w:r w:rsidRPr="00471733">
        <w:rPr>
          <w:b/>
          <w:bCs/>
          <w:i/>
          <w:iCs/>
          <w:color w:val="000000"/>
        </w:rPr>
        <w:t>развитие</w:t>
      </w:r>
      <w:r w:rsidRPr="00471733">
        <w:rPr>
          <w:i/>
          <w:iCs/>
          <w:color w:val="000000"/>
        </w:rPr>
        <w:t> </w:t>
      </w:r>
      <w:r w:rsidRPr="00471733">
        <w:rPr>
          <w:color w:val="000000"/>
        </w:rPr>
        <w:t>интереса к самостоятельным занятиям физическими упражнениями, подвижным играм, формам активного отдыха и досуга;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i/>
          <w:iCs/>
          <w:color w:val="000000"/>
        </w:rPr>
        <w:t>- </w:t>
      </w:r>
      <w:r w:rsidRPr="00471733">
        <w:rPr>
          <w:b/>
          <w:bCs/>
          <w:i/>
          <w:iCs/>
          <w:color w:val="000000"/>
        </w:rPr>
        <w:t>обучение</w:t>
      </w:r>
      <w:r w:rsidRPr="00471733">
        <w:rPr>
          <w:i/>
          <w:iCs/>
          <w:color w:val="000000"/>
        </w:rPr>
        <w:t> </w:t>
      </w:r>
      <w:r w:rsidRPr="00471733">
        <w:rPr>
          <w:color w:val="000000"/>
        </w:rPr>
        <w:t>простейшим способам контроля за физической нагрузкой, отдельными показателям физического развития и физической подготовленности.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       Базовым результатом образования в области физической культуры в начальной школе является освоение учащимися основ физической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 </w:t>
      </w:r>
      <w:r w:rsidRPr="00471733">
        <w:rPr>
          <w:i/>
          <w:iCs/>
          <w:color w:val="000000"/>
        </w:rPr>
        <w:t>способностей (компетенций). </w:t>
      </w:r>
      <w:r w:rsidRPr="00471733">
        <w:rPr>
          <w:color w:val="000000"/>
        </w:rPr>
        <w:t>        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       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lastRenderedPageBreak/>
        <w:t>        Универсальными </w:t>
      </w:r>
      <w:r w:rsidRPr="00471733">
        <w:rPr>
          <w:i/>
          <w:iCs/>
          <w:color w:val="000000"/>
        </w:rPr>
        <w:t>компетенциями</w:t>
      </w:r>
      <w:r w:rsidRPr="00471733">
        <w:rPr>
          <w:color w:val="000000"/>
        </w:rPr>
        <w:t> учащихся на этапе начального образования по физической культуре являются: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       - умения организовывать собственную деятельность, выбирать и использовать средства для достижения её цели;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       - умения активно включаться в коллективную деятельность, взаимодействовать со сверстниками в достижении общих целей;</w:t>
      </w:r>
    </w:p>
    <w:p w:rsidR="00471733" w:rsidRDefault="00471733" w:rsidP="00471733">
      <w:pPr>
        <w:shd w:val="clear" w:color="auto" w:fill="FFFFFF"/>
        <w:rPr>
          <w:b/>
          <w:bCs/>
          <w:color w:val="000000"/>
        </w:rPr>
      </w:pPr>
      <w:r w:rsidRPr="00471733">
        <w:rPr>
          <w:color w:val="000000"/>
        </w:rPr>
        <w:t>        -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471733" w:rsidRPr="00471733" w:rsidRDefault="00471733" w:rsidP="00471733">
      <w:pPr>
        <w:shd w:val="clear" w:color="auto" w:fill="FFFFFF"/>
        <w:ind w:right="20" w:firstLine="284"/>
        <w:jc w:val="center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Содержание учебного предмета.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Знания о физической культуре.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Физическая культура. Правила предупреждения травматизма во время занятий физическими упражнениями: организация мест занятий, подбор одежды, обуви. Правила личной гигиены. Физические упражнения, их влияние на физическое развитие и развитие физических качеств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Способы физкультурной деятельности.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Игры и развлечения. Соблюдение правил игр.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Спортивно оздоровительная деятельность.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Гимнастика.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Простейшие виды построений. Строевые действия в шеренге и колонне; выполнение простейших строевых команд с одновременным показом учителя.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Упражнения без предметов (для различных групп мышц) и с предметами (гимнастические палки, флажки, обручи, малые и большие мячи).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Гимнастические упражнения прикладного характера. Ходьба, бег, метания. Передвижение по гимнастической стенке. Преодоление полосы препятствий с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элементами лазанья и перелезания, переползания, передвижение по наклонной гимнастической скамейке.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Упражнения в поднимании и переноске грузов: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скамейки, маты и т.д.).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Лёгкая атлетика. Ходьба: 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Беговые упражнения: из разных исходных положений; челночный бег; высокий старт с последующим ускорением.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Прыжковыеупражнения: на одной ноге и двух ногах на месте и с продвижением; в длину и высоту.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Броски: большого мяча (1 кг) на дальность разными способами.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Метание: малого мяча в вертикальную и горизонтальную цель и на дальность.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Подвижные игры.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На материале гимнастики: игровые задания с использованием строевых упражнений, упражнений на внимание, силу, ловкость и координацию.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Подвижные игры разных народов.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Коррекционно-развивающие игры: «Порядок и беспорядок», «Узнай, где звонили», «Собери урожай».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Игры с бегом и прыжками: «Сорви шишку», «У медведя во бору», «Подбеги к своему предмету», «День и ночь», «Кот и мыши», «Пятнашки»; «Прыжки по кочкам».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Игры с мячом: «Метание мячей и мешочков»; «Мяч по кругу», «Не урони мяч».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lastRenderedPageBreak/>
        <w:t>Адаптивная физическая реабилитация.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Общеразвивающие упражнения.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На материале гимнастики.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Развитие гибкости: широкие стойки на ногах; ходьба широким шагом, в приседе, наклоны; с гимнастической палкой, скакалкой; махи правой и левой ногой, стоя у гимнастической стенки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Развитие координации: преодоление простых препятствий; ходьба по гимнастической скамейке, низкому гимнастическому бревну; воспроизведение заданной игровой позы; игры на переключение внимания, на расслабление мышц рук, ног, туловища (в положениях стоя и лѐжа, сидя); перебрасывание малого мяча из одной руки в другую; упражнения на переключение внимания; упражнения на расслабление отдельных мышечных групп, передвижение шагом, бегом, прыжками в разных направлениях по намеченным ориентирам и по сигналу.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Формирование осанки: ходьба на носках, с предметами на голове, с заданной осанкой; комплексы корригирующих упражнений, комплексы упражнений для укрепления мышечного корсета.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Развитие силовых способностей: динамические упражнения без отягощений (преодоление веса собственного тела), с отягощениями (набивные мячи 1 кг, гантели или мешочки с песком до 100 г, гимнастические палки).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На материале лёгкой атлетики.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Развитие координации: бег с изменяющимся направлением; пробегание коротких отрезков из разных исходных положений.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челночный бег, броски в стенку и ловля теннисного мяча, стоя у стены, из разных исходных положений;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Развитие силовых способностей: повторное выполнение многоскоков; повторное преодоление препятствий (15—20 см); передача набивного мяча (1 кг)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прыжки по разметкам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Коррекционно-развивающие упражнения.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Основные положения и движения головы, конечностей и туловища, выполняемые на месте: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Упражнения на дыхание: правильное дыхание в различных И.П. сидя, стоя, лежа; глубокое дыхание при выполнении упражнений без предметов; дыхание по подражанию ("понюхать цветок", "подуть на кашу", «согреть руки», «сдуть пушинки»), дыхание во время ходьбы с произношением звуков на выдохе, выполнение вдоха и выдоха через нос.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Упражнения на коррекцию и формирование правильной осанки: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ходьба с мешочком на голове; поднимание на носки и опускание на пятки с мешочком на голове; упражнения на укрепление мышц спины и брюшного пресса упражнения для укрепления позвоночника путем поворота туловища и наклона его в стороны.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Упражнения на коррекцию и профилактику плоскостопия сидя: вращение стопами поочередно и одновременно вправо и влево, катание мяча ногами; ходьба приставными шагами; ходьба на внутреннем и внешнем своде стопы.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 xml:space="preserve">Упражнения на развитие общей и мелкой моторики: со средними мячами (перекатывание партнеру сидя, подбрасывание 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</w:t>
      </w:r>
      <w:r w:rsidRPr="00471733">
        <w:rPr>
          <w:color w:val="000000"/>
        </w:rPr>
        <w:lastRenderedPageBreak/>
        <w:t>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Упражнения на развитие точности и координации движений: построение в шеренгу, ходьба между различными ориентирами; бег по начерченным на полу ориентирам (все задания выполняются вместе с учителем); несколько поворотов подряд по показу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Упражнения на развитие двигательных умений и навыков.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Построения и перестроения: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Ходьба и бег: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высокий старт; бег на 30 метров с высокого старта на скорость.</w:t>
      </w:r>
    </w:p>
    <w:p w:rsidR="00471733" w:rsidRPr="00471733" w:rsidRDefault="00471733" w:rsidP="00471733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Прыжки: прыжки на двух (одной) ноге на месте прыжки на одной ноге с продвижением вперед; прыжки в длину с места толчком двух ног в длину, толчком одной с приземлением на две.</w:t>
      </w:r>
    </w:p>
    <w:p w:rsidR="00471733" w:rsidRPr="00471733" w:rsidRDefault="00471733" w:rsidP="00471733">
      <w:pPr>
        <w:shd w:val="clear" w:color="auto" w:fill="FFFFFF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Броски, ловля, метание мяча и передача предметов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подбрасывание волейбольного мяча перед собой и ловля его; высокое подбрасывание большого мяча и ловля его после отскока от пола;броски большого мяча друг другу в парах двумя руками снизу; броски набивного мяча весом 1 кг различными способами: двумя руками снизу и от груди, из-за головы; переноска одновременно 2-3 предметов различной формы (флажки, кегли, палки, мячи и т.д.); передача и переноска предметов на расстояние до 20 метров (набивных мячей -1 кг, г/палок, больших мячей и т.д.).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Равновесие: ходьба по г/скамейке с предметом (флажок, г/мяч, г/палка); ходьба по г/скамейке с различными положениями рук;  </w:t>
      </w:r>
    </w:p>
    <w:p w:rsidR="00471733" w:rsidRPr="00471733" w:rsidRDefault="00471733" w:rsidP="00471733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Лазание, перелезание, подлезание: лазанье по г/стенке одновременным способом, не пропуская реек, с поддержкой; передвижение по г/стенки в сторону; подлезание и перелезание под препятствия разной высоты (мягкие модули, г/скамейка, обручи, г/скакалка, стойки и т.д.); перешагивание через предметы: кубики, кегли, набивные мячи, большие мячи; вис на руках на г/стенке 1-2 секунды; полоса препятствий из 3-5 заданий в подлезании, перелезании и равновесии.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color w:val="000000"/>
        </w:rPr>
        <w:t>        </w:t>
      </w:r>
    </w:p>
    <w:p w:rsidR="00471733" w:rsidRPr="00471733" w:rsidRDefault="00471733" w:rsidP="00471733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471733">
        <w:rPr>
          <w:b/>
          <w:bCs/>
          <w:color w:val="000000"/>
        </w:rPr>
        <w:t>                                                                               Календарно-тематическое планирование</w:t>
      </w:r>
    </w:p>
    <w:tbl>
      <w:tblPr>
        <w:tblW w:w="17105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3"/>
        <w:gridCol w:w="2421"/>
        <w:gridCol w:w="828"/>
        <w:gridCol w:w="885"/>
        <w:gridCol w:w="18"/>
        <w:gridCol w:w="607"/>
        <w:gridCol w:w="3230"/>
        <w:gridCol w:w="5554"/>
        <w:gridCol w:w="993"/>
        <w:gridCol w:w="993"/>
        <w:gridCol w:w="993"/>
      </w:tblGrid>
      <w:tr w:rsidR="00667891" w:rsidRPr="00471733" w:rsidTr="008521CD">
        <w:trPr>
          <w:gridAfter w:val="3"/>
          <w:wAfter w:w="2979" w:type="dxa"/>
          <w:trHeight w:val="285"/>
        </w:trPr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91" w:rsidRPr="00471733" w:rsidRDefault="00667891" w:rsidP="00471733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2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91" w:rsidRPr="00471733" w:rsidRDefault="00667891" w:rsidP="00471733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                  Тема урока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91" w:rsidRPr="00471733" w:rsidRDefault="00667891" w:rsidP="00471733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1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91" w:rsidRPr="00471733" w:rsidRDefault="00667891" w:rsidP="00471733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 xml:space="preserve">        Дата </w:t>
            </w:r>
          </w:p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91" w:rsidRPr="00471733" w:rsidRDefault="00667891" w:rsidP="00471733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Основные виды учебной деятельности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7891" w:rsidRPr="00471733" w:rsidRDefault="00667891" w:rsidP="00471733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                              УУД</w:t>
            </w:r>
          </w:p>
          <w:p w:rsidR="00667891" w:rsidRPr="00471733" w:rsidRDefault="00667891" w:rsidP="00471733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           (базовая учебная деятельность)</w:t>
            </w:r>
          </w:p>
        </w:tc>
      </w:tr>
      <w:tr w:rsidR="00667891" w:rsidRPr="00471733" w:rsidTr="008521CD">
        <w:trPr>
          <w:gridAfter w:val="3"/>
          <w:wAfter w:w="2979" w:type="dxa"/>
          <w:trHeight w:val="540"/>
        </w:trPr>
        <w:tc>
          <w:tcPr>
            <w:tcW w:w="58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91" w:rsidRPr="00471733" w:rsidRDefault="00667891" w:rsidP="00471733">
            <w:pPr>
              <w:rPr>
                <w:b/>
                <w:bCs/>
                <w:color w:val="000000"/>
              </w:rPr>
            </w:pPr>
          </w:p>
        </w:tc>
        <w:tc>
          <w:tcPr>
            <w:tcW w:w="242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91" w:rsidRPr="00471733" w:rsidRDefault="00667891" w:rsidP="00471733">
            <w:pPr>
              <w:rPr>
                <w:b/>
                <w:bCs/>
                <w:color w:val="000000"/>
              </w:rPr>
            </w:pPr>
          </w:p>
        </w:tc>
        <w:tc>
          <w:tcPr>
            <w:tcW w:w="82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91" w:rsidRPr="00471733" w:rsidRDefault="00667891" w:rsidP="00471733">
            <w:pPr>
              <w:rPr>
                <w:b/>
                <w:bCs/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91" w:rsidRPr="00471733" w:rsidRDefault="00667891" w:rsidP="00471733">
            <w:pPr>
              <w:rPr>
                <w:b/>
                <w:bCs/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 xml:space="preserve">План </w:t>
            </w:r>
          </w:p>
        </w:tc>
        <w:tc>
          <w:tcPr>
            <w:tcW w:w="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67891" w:rsidRPr="00471733" w:rsidRDefault="00667891" w:rsidP="00471733">
            <w:pPr>
              <w:rPr>
                <w:b/>
                <w:bCs/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3230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91" w:rsidRPr="00471733" w:rsidRDefault="00667891" w:rsidP="00471733">
            <w:pPr>
              <w:rPr>
                <w:b/>
                <w:bCs/>
                <w:color w:val="000000"/>
              </w:rPr>
            </w:pPr>
          </w:p>
        </w:tc>
        <w:tc>
          <w:tcPr>
            <w:tcW w:w="5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91" w:rsidRPr="00471733" w:rsidRDefault="00667891" w:rsidP="00471733">
            <w:pPr>
              <w:rPr>
                <w:b/>
                <w:bCs/>
                <w:color w:val="000000"/>
              </w:rPr>
            </w:pPr>
          </w:p>
        </w:tc>
      </w:tr>
      <w:tr w:rsidR="00667891" w:rsidRPr="00471733" w:rsidTr="008521CD">
        <w:trPr>
          <w:gridAfter w:val="3"/>
          <w:wAfter w:w="2979" w:type="dxa"/>
          <w:trHeight w:val="229"/>
        </w:trPr>
        <w:tc>
          <w:tcPr>
            <w:tcW w:w="14126" w:type="dxa"/>
            <w:gridSpan w:val="8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7891" w:rsidRPr="00471733" w:rsidRDefault="00667891" w:rsidP="00667891">
            <w:pPr>
              <w:jc w:val="center"/>
              <w:rPr>
                <w:b/>
                <w:bCs/>
                <w:color w:val="000000"/>
              </w:rPr>
            </w:pPr>
            <w:r w:rsidRPr="00471733">
              <w:rPr>
                <w:b/>
                <w:bCs/>
                <w:color w:val="000000"/>
              </w:rPr>
              <w:t>1 четверть – 27 ч.</w:t>
            </w:r>
          </w:p>
        </w:tc>
      </w:tr>
      <w:tr w:rsidR="008521CD" w:rsidRPr="00471733" w:rsidTr="008521CD">
        <w:trPr>
          <w:gridAfter w:val="3"/>
          <w:wAfter w:w="2979" w:type="dxa"/>
          <w:trHeight w:val="63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Инструктаж по ТБ на уроке.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Ходьба и бег.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06. 09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Познакомить с различными способами выполнения отдельных общеразвивающих упражнений. Применять правила Т Б на уроках физкультуры. Выполнять игровые упражнения. </w:t>
            </w:r>
            <w:r w:rsidRPr="00471733">
              <w:rPr>
                <w:color w:val="000000"/>
              </w:rPr>
              <w:lastRenderedPageBreak/>
              <w:t>Подвижная игра «Догонялки».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lastRenderedPageBreak/>
              <w:t>Предметные:</w:t>
            </w:r>
            <w:r w:rsidRPr="00471733">
              <w:rPr>
                <w:color w:val="000000"/>
              </w:rPr>
              <w:t> понимать, какие требования необходимо выполнять для занятий физкультурой; научиться играть в подвижную игру «Догонялки».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</w:t>
            </w:r>
            <w:r w:rsidRPr="00471733">
              <w:rPr>
                <w:color w:val="000000"/>
              </w:rPr>
              <w:t> уметь осуществлять действие по образцу и заданному правилу; поиск и выделение необходимой информации.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lastRenderedPageBreak/>
              <w:t>Познавательные:</w:t>
            </w:r>
            <w:r w:rsidRPr="00471733">
              <w:rPr>
                <w:b/>
                <w:bCs/>
                <w:color w:val="000000"/>
              </w:rPr>
              <w:t> </w:t>
            </w:r>
            <w:r w:rsidRPr="00471733">
              <w:rPr>
                <w:color w:val="000000"/>
              </w:rPr>
              <w:t>развитие различных способов выполнения отдельных общеразвивающих упражнений.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сохранять доброжелательное отношение друг к другу; устанавливать рабочие отношения.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 </w:t>
            </w:r>
            <w:r w:rsidRPr="00471733">
              <w:rPr>
                <w:color w:val="000000"/>
              </w:rPr>
              <w:t>проявлять учебно-познавательный интерес к новому учебному материалу, который направлен на формирование здорового образа жизни.</w:t>
            </w: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 с бегом.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07.09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Развитие игровых и беговых качеств.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Строевые упражнения, разминка в движении. Подвижная игра «Прерванные пятнашки», «Скачущий мяч».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83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 с прыжками.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09. 09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 с 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13. 09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57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 с предметами: «Ловишки», «Бег с предметами».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14. 09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Удержание дистанции. Развитие координации движения. Подвижные игры «Ловишки», «Бег с предметами».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Упражнения на координацию движений.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16. 09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Строевые команды направо, налево, На первый, второй рассчитайсь, разминка направленная на развитие координации движений, подвижная игра «Гуси-лебеди».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Передача предметов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>
              <w:rPr>
                <w:b/>
              </w:rPr>
              <w:t>20. 09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Строеве команды направо, налево, на первый второй рассчитайсь, разминка направленная на развитие координации движения, подвижная игра «Передай мяч.».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41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Тестирование метания мешочка на дальность.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21. 09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85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Техника прыжка в длину с разбега.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90323C" w:rsidRDefault="008521CD" w:rsidP="008521CD">
            <w:pPr>
              <w:jc w:val="center"/>
            </w:pPr>
            <w:r>
              <w:rPr>
                <w:b/>
              </w:rPr>
              <w:t>23. 09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Повторяют разминку, направленную  на развитие координации движений, знакомятся  с понятиями, обозначающие физические качества, повторяют  метания гимнастической палки </w:t>
            </w:r>
            <w:r w:rsidRPr="00471733">
              <w:rPr>
                <w:color w:val="000000"/>
              </w:rPr>
              <w:lastRenderedPageBreak/>
              <w:t>ногой, проводят подвижную игру «Командные хвостики».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81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10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Прыжок в длину с разбега.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27. 09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Проводят разминку в движении, проверяют  знания о физических качествах, повторяют технику прыжка в длину с разбега, повторяют  подвижную  игру «Флаг на башне».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96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28. 09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Передвижение и выполнение упражнений с разным темпом и ритмом. Разминка в движении. Подвижные игры «Салки» и «Мышеловка».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552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23" w:rsidRDefault="008521CD" w:rsidP="008521CD">
            <w:pPr>
              <w:spacing w:line="0" w:lineRule="auto"/>
              <w:jc w:val="both"/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Личная гигиена человека.</w:t>
            </w:r>
          </w:p>
          <w:p w:rsidR="008521CD" w:rsidRPr="00E37F23" w:rsidRDefault="00E37F23" w:rsidP="00E37F23">
            <w:r w:rsidRPr="00471733">
              <w:rPr>
                <w:color w:val="000000"/>
              </w:rPr>
              <w:t>Подвижные игры.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30. 09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Гигиена человека. Разминка в движении. Техника высокого старта. Команды «на старт», «внимание», «марш». Подвижная игра «Салки с домиками».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2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Тестирование метания малого мяча на точность.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04.10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малыми мячами. Тестирование метания малого мяча на точность. Подвижная игра «Два Мороза».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> научатся соблюдать правила поведения и  правила безопасности на занятиях подвижными играми.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</w:t>
            </w:r>
            <w:r w:rsidRPr="00471733">
              <w:rPr>
                <w:color w:val="000000"/>
              </w:rPr>
              <w:t> планируют свои действия в соответствии с поставленной задачей и условиями ее реализации.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Познавательные: </w:t>
            </w:r>
            <w:r w:rsidRPr="00471733">
              <w:rPr>
                <w:color w:val="000000"/>
              </w:rPr>
              <w:t>используют общие приёмы решения поставленных задач.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используют речь для регуляции своего действия.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</w:t>
            </w:r>
            <w:r w:rsidRPr="00471733">
              <w:rPr>
                <w:color w:val="000000"/>
              </w:rPr>
              <w:t> проявят учебно-познавательный интерес к новому учебному материалу.</w:t>
            </w:r>
          </w:p>
        </w:tc>
      </w:tr>
      <w:tr w:rsidR="008521CD" w:rsidRPr="00471733" w:rsidTr="008521CD">
        <w:trPr>
          <w:gridAfter w:val="3"/>
          <w:wAfter w:w="2979" w:type="dxa"/>
          <w:trHeight w:val="33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14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Тестирование наклона вперед из положения стоя.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05.10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Разминка, направленная на развитие гибкости. Тестирование наклона вперед из положения стоя. Подвижная игра «Два Мороза». Упражнение на запоминание временного отрезка.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48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15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Тестирование подъема туловища из положения лежа за 30 с.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07.10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Разминка, направленная на развитие гибкости. Тестирование подъема туловища из положения лежа за 30 с. Подвижная игра «Волк во рву». Упражнение на запоминание временного отрезка.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32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Тестирование прыжка в длину с места.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11.10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Разминка, направленная на развитие координации движений. Тестирование прыжка в длину с места. Подвижная игра «Волк во рву».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38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Тестирование подтягивания на низкой перекладине из виса лежа.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12.10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Разминка, направленная на развитие координации движений. Тестирование подтягивания на низкой перекладине из виса лежа. Подвижная игра «Охотник и зайцы».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Тестирование виса на время.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14.10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у гимнастической стенки. Тестирование виса на время. Подвижная игра «Охотник и зайцы».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Стихотворное сопровождение на уроках.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18.10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со стихотворным сопровождением. Подвижные игры «Кто быстрее схватит» и «Совушка».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19.10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со стихотворным сопровождением. Подвижные игры «Кто быстрее схватит» и «Совушка».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95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21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Ловля и броски мяча в парах.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21.10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мячами. Упражнения с мячами в парах. Подвижная игра «Осада города».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Подвижная игра «Осада города».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25.10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мячами. Упражнения с мячами в парах. Подвижная игра «Осада города».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Индивидуальная работа с 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26.10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мячами. Упражнения с мячами: ведение, броски и ловля. Подвижная игра «Осада города».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25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Индивидуальная работа с 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мячами. Упражнения с мячами: ведение, броски и ловля. Подвижная игра «Вышибалы».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Подвижная игра «Ночная охота».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08.11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мячами. Упражнения с мячами: ведение, броски, ловля, перебрасывание. Подвижная игра «Ночная охота».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Глаза закрывай — упражненье начинай.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09.11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закрытыми глазами. Упражнения с мячами: ведение, броски, ловля, перебрасывание. Подвижная игра «Ночная охота». Подведение итогов четверти.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49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закрытыми глазами. Подвижные игры по желанию учеников.</w:t>
            </w:r>
          </w:p>
        </w:tc>
        <w:tc>
          <w:tcPr>
            <w:tcW w:w="555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trHeight w:val="116"/>
        </w:trPr>
        <w:tc>
          <w:tcPr>
            <w:tcW w:w="14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993" w:type="dxa"/>
          </w:tcPr>
          <w:p w:rsidR="008521CD" w:rsidRPr="00471733" w:rsidRDefault="008521CD" w:rsidP="008521CD">
            <w:pPr>
              <w:spacing w:after="160" w:line="259" w:lineRule="auto"/>
            </w:pPr>
          </w:p>
        </w:tc>
        <w:tc>
          <w:tcPr>
            <w:tcW w:w="993" w:type="dxa"/>
          </w:tcPr>
          <w:p w:rsidR="008521CD" w:rsidRPr="00471733" w:rsidRDefault="008521CD" w:rsidP="008521CD">
            <w:pPr>
              <w:spacing w:after="160" w:line="259" w:lineRule="auto"/>
            </w:pPr>
          </w:p>
        </w:tc>
        <w:tc>
          <w:tcPr>
            <w:tcW w:w="993" w:type="dxa"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11.11</w:t>
            </w:r>
          </w:p>
        </w:tc>
      </w:tr>
      <w:tr w:rsidR="008521CD" w:rsidRPr="00471733" w:rsidTr="008521CD">
        <w:trPr>
          <w:gridAfter w:val="3"/>
          <w:wAfter w:w="2979" w:type="dxa"/>
          <w:trHeight w:val="40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Default="008521CD" w:rsidP="008521CD">
            <w:pPr>
              <w:jc w:val="both"/>
              <w:rPr>
                <w:color w:val="000000"/>
              </w:rPr>
            </w:pPr>
          </w:p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ОТ на уроках гимнастики. Перекаты.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>
              <w:rPr>
                <w:b/>
              </w:rPr>
              <w:t>15.11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матах. Группировка. Перекаты. Подвижная игра «Удочка»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> научатся: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-выполнять команды на построения и перестроения;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-соблюдать правила взаимодействия с партнером.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</w:t>
            </w:r>
            <w:r w:rsidRPr="00471733">
              <w:rPr>
                <w:color w:val="000000"/>
              </w:rPr>
              <w:t> оценивают правильность выполнения действия; адекватно воспринимают предложения и оценку учителя, товарищей, родителей и других людей.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Познавательные: </w:t>
            </w:r>
            <w:r w:rsidRPr="00471733">
              <w:rPr>
                <w:color w:val="000000"/>
              </w:rPr>
              <w:t>используют общие приемы решения поставленных задач.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допускают возможность существования у людей различных точек зрения, в том числе не совпадающих с их собственной, и ориентируются на позицию партнера в общении и взаимодействии.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</w:t>
            </w:r>
            <w:r w:rsidRPr="00471733">
              <w:rPr>
                <w:color w:val="000000"/>
              </w:rPr>
              <w:t> понимают значение знаний для человека и принимают его, раскрывают внутреннюю позицию школьника</w:t>
            </w: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29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Разновидности перекатов.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16.11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матах. Группировка. Перекаты. Подвижная игра «Удочка».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40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23" w:rsidRDefault="008521CD" w:rsidP="00E37F23">
            <w:pPr>
              <w:spacing w:line="0" w:lineRule="auto"/>
              <w:jc w:val="both"/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Техника выполнения кувырка вперёд.</w:t>
            </w:r>
            <w:r w:rsidR="00E37F23" w:rsidRPr="00471733">
              <w:rPr>
                <w:color w:val="000000"/>
              </w:rPr>
              <w:t xml:space="preserve"> Разновидности перекатов. Разновидности перекатов. Разновидности Разновидности перекатов.перекатов.</w:t>
            </w:r>
          </w:p>
          <w:p w:rsidR="008521CD" w:rsidRPr="00E37F23" w:rsidRDefault="00E37F23" w:rsidP="00E37F23">
            <w:r w:rsidRPr="00471733">
              <w:rPr>
                <w:color w:val="000000"/>
              </w:rPr>
              <w:t>Разновидности перекатов.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18.11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матах. Перекаты. Кувырок вперед. Подвижная игра «Удочка».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43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23" w:rsidRDefault="008521CD" w:rsidP="008521CD">
            <w:pPr>
              <w:spacing w:line="0" w:lineRule="auto"/>
              <w:jc w:val="both"/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Кувырок вперёд.</w:t>
            </w:r>
          </w:p>
          <w:p w:rsidR="008521CD" w:rsidRPr="00E37F23" w:rsidRDefault="00E37F23" w:rsidP="00E37F23">
            <w:r w:rsidRPr="00471733">
              <w:rPr>
                <w:color w:val="000000"/>
              </w:rPr>
              <w:t>Стойка на лопатках, «мост».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22.11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матах. Перекаты. Кувырок вперед. Подвижная игра «Успей убрать».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58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Стойка на лопатках, «мост».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23.11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Разминка, направленная на сохранение правильной осанки. Кувырок вперед. Стойка на лопатках, «мост». Подвижная игра «Волшебные елочки».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Стойка на лопатках, «мост» - совершенствование.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25.11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Разминка, направленная на сохранение правильной осанки. Кувырок вперед. Стойка на лопатках, «мост». Подвижная игра «Волшебные елочки».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Стойка на голове.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29.11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 с резиновыми кольцами. Кувырок вперед. Стойка на голове. Игровое упражнение.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Лазанье по гимнастической стенке.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30.11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 с резиновыми кольцами. Лазанье по гимнастической стенке. Стойка на голове. Игровое упражнение.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36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Перелезание на гимнастической стенке.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02.12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гимнастическими палками. Лазанье и перелезание на гимнастической стенке. Стойка на голове. Кувырок вперед. Игровое упражнени.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408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Висы на перекладине.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06.12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гимнастическими палками.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Лазанье и перелезание на гимнастической стенке. Вис стоя, вис, вис на согнутых руках на перекладине. Подвижная игра «Удочка».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23" w:rsidRDefault="008521CD" w:rsidP="008521CD">
            <w:pPr>
              <w:spacing w:line="0" w:lineRule="auto"/>
              <w:jc w:val="both"/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Круговая тренировка</w:t>
            </w:r>
          </w:p>
          <w:p w:rsidR="008521CD" w:rsidRPr="00E37F23" w:rsidRDefault="00E37F23" w:rsidP="00E37F23">
            <w:r w:rsidRPr="00471733">
              <w:rPr>
                <w:color w:val="000000"/>
              </w:rPr>
              <w:t>Висы на перекладине.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07.12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гимнастическими палками. Лазанье и перелезание на гимнастической стенке. Вис стоя, вис на согнутых руках на перекладине. Круговая тренировка. Игровое упражнение.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> научатся выполнять легкоатлетические упражнения, выполнять упражнения по образцу.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 </w:t>
            </w:r>
            <w:r w:rsidRPr="00471733">
              <w:rPr>
                <w:color w:val="000000"/>
              </w:rPr>
              <w:t>принимают инструкцию учителя и четко следуют ей; осуществляют итоговый и пошаговый контроль.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 xml:space="preserve"> </w:t>
            </w:r>
            <w:r w:rsidRPr="00471733">
              <w:rPr>
                <w:b/>
                <w:bCs/>
                <w:color w:val="000000"/>
                <w:u w:val="single"/>
              </w:rPr>
              <w:t>Познавательные: </w:t>
            </w:r>
            <w:r w:rsidRPr="00471733">
              <w:rPr>
                <w:color w:val="000000"/>
              </w:rPr>
              <w:t xml:space="preserve">используют общие приемы </w:t>
            </w:r>
            <w:r>
              <w:rPr>
                <w:color w:val="000000"/>
              </w:rPr>
              <w:t xml:space="preserve">          </w:t>
            </w:r>
            <w:r w:rsidRPr="00471733">
              <w:rPr>
                <w:color w:val="000000"/>
              </w:rPr>
              <w:t>решения поставленных задач; рассказывают о физических качествах, знакомятся с правилами поведения и  правилами безопасности на уроках.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излагать свое мнение и аргументировать свою точку зрения и оценку событий.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</w:t>
            </w:r>
            <w:r w:rsidRPr="00471733">
              <w:rPr>
                <w:color w:val="000000"/>
              </w:rPr>
              <w:t> проявляют учебно-познавательный интерес к новому учебному материалу, который направлен на формирование здорового образа жизни.</w:t>
            </w: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39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Прыжки со скакалкой.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09.12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со скакалкой. Прыжки со скакалкой и в скакалку. Подвижная игра «Шмель».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Прыжки на скакалке.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13.12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со скакалкой. Прыжки со скакалкой и в скакалку. Подвижная игра «Шмель».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Default="008521CD" w:rsidP="008521CD">
            <w:pPr>
              <w:spacing w:line="0" w:lineRule="auto"/>
              <w:jc w:val="both"/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 xml:space="preserve">Круговая </w:t>
            </w:r>
            <w:r w:rsidRPr="00471733">
              <w:rPr>
                <w:color w:val="000000"/>
              </w:rPr>
              <w:t>Прыжки на скакалке. Прыжки на с Прыжки на скакалке какалке</w:t>
            </w:r>
            <w:r w:rsidRPr="00471733">
              <w:rPr>
                <w:color w:val="000000"/>
                <w:shd w:val="clear" w:color="auto" w:fill="FFFFFF"/>
              </w:rPr>
              <w:t xml:space="preserve"> тренировка.</w:t>
            </w:r>
          </w:p>
          <w:p w:rsidR="008521CD" w:rsidRPr="008521CD" w:rsidRDefault="008521CD" w:rsidP="008521CD">
            <w:r w:rsidRPr="00471733">
              <w:rPr>
                <w:color w:val="000000"/>
              </w:rPr>
              <w:t>Прыжки на скакалке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14.12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со скакалкой. Круговая тренировка. Подвижная игра «Береги предмет».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Упражнения на гимнастическом бревне.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16.12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Проводят разминку  в движении, повторяют   технику </w:t>
            </w:r>
            <w:r w:rsidRPr="00471733">
              <w:rPr>
                <w:color w:val="000000"/>
              </w:rPr>
              <w:lastRenderedPageBreak/>
              <w:t>выполнения виса согнувшись и виса прогнувшись на гимнастических кольцах, повторяют подвижную  игру «Медведи и пчелы».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43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Круговая тренировка.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20.12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Повторяют разминку в движении, совершенствуют технику выполнения виса согнувшись, повторяют переворот назад и вперед. 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Default="008521CD" w:rsidP="008521CD">
            <w:pPr>
              <w:spacing w:line="0" w:lineRule="auto"/>
              <w:jc w:val="both"/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Вращение обруча.</w:t>
            </w:r>
          </w:p>
          <w:p w:rsidR="008521CD" w:rsidRPr="008521CD" w:rsidRDefault="008521CD" w:rsidP="008521CD">
            <w:r w:rsidRPr="00471733">
              <w:rPr>
                <w:color w:val="000000"/>
              </w:rPr>
              <w:t>Круговая тренировка.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21.12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Разминка с обручами. Вращение обруча. Подвижная игра «Попрыгунчики-воробушки».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Обруч - учимся им управлять.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23.12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Разминка с обручами. Вращение обруча. Подвижная игра «Попрыгунчики-воробушки»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Default="008521CD" w:rsidP="008521CD">
            <w:pPr>
              <w:spacing w:line="0" w:lineRule="auto"/>
              <w:jc w:val="both"/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Круговая тренировка.</w:t>
            </w:r>
          </w:p>
          <w:p w:rsidR="008521CD" w:rsidRPr="008521CD" w:rsidRDefault="008521CD" w:rsidP="008521CD">
            <w:r w:rsidRPr="00471733">
              <w:rPr>
                <w:color w:val="000000"/>
                <w:shd w:val="clear" w:color="auto" w:fill="FFFFFF"/>
              </w:rPr>
              <w:t>Обруч - учимся им управлять.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27.12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>Разминка в движении. Круговая тренировка. Подвижные игры.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Игры с элементами метания «Метко в цель»,  «Кто дальше бросит?»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28.12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Совершенствование техники метания.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48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Значение занятий лыжами в укреплении здоровья. Правила поведения и охрана труда на занятиях по лыжной подготовке.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10.01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Сообщение сведений из области спортивных игр. Изучение нового материала.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> научатся выполнять легкоатлетические упражнения, выполнять упражнения по образцу.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 </w:t>
            </w:r>
            <w:r w:rsidRPr="00471733">
              <w:rPr>
                <w:color w:val="000000"/>
              </w:rPr>
              <w:t>принимают инструкцию учителя и четко следуют ей; осуществляют итоговый и пошаговый контроль.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lastRenderedPageBreak/>
              <w:t>Познавательные: </w:t>
            </w:r>
            <w:r w:rsidRPr="00471733">
              <w:rPr>
                <w:color w:val="000000"/>
              </w:rPr>
              <w:t>используют общие приемы решения поставленных задач; рассказывают о физических качествах, знакомятся с правилами поведения и  правилами безопасности на уроках.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излагать свое мнение и аргументировать свою точку зрения и оценку событий.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</w:t>
            </w:r>
            <w:r w:rsidRPr="00471733">
              <w:rPr>
                <w:color w:val="000000"/>
              </w:rPr>
              <w:t> проявляют учебно-познавательный интерес к новому учебному материалу, который направлен на формирование здорового образа жизни.</w:t>
            </w:r>
          </w:p>
        </w:tc>
      </w:tr>
      <w:tr w:rsidR="008521CD" w:rsidRPr="00471733" w:rsidTr="008521CD">
        <w:trPr>
          <w:gridAfter w:val="3"/>
          <w:wAfter w:w="2979" w:type="dxa"/>
          <w:trHeight w:val="186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49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Обучение технике повороты переступанием. Подвижная игра «Снежки»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rPr>
                <w:b/>
              </w:rPr>
            </w:pPr>
            <w:r>
              <w:rPr>
                <w:b/>
              </w:rPr>
              <w:t xml:space="preserve">  11.01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Упражнения - перенос массы тела с лыжи на лыжу, поднимание и опускание носков и пяток лыж, поднимание носков лыж и размахивание носком лыж вправо и влево.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Передвижение за учителем в колонне по 1 по лыжне.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"/>
        </w:trPr>
        <w:tc>
          <w:tcPr>
            <w:tcW w:w="14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Игры с элементами бега  «Два мороза», «Пятнашки».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8521CD" w:rsidRDefault="008521CD" w:rsidP="008521CD">
            <w:r>
              <w:rPr>
                <w:b/>
              </w:rPr>
              <w:t>13.01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color w:val="000000"/>
              </w:rPr>
              <w:t>Совершенствование навыков бега, развитие скоростных способностей.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Игры с элементами прыжков  «Удочка», «Зайцы в огороде».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17.01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Совершенствование навыков в прыжках, развитие скоростно- силовых способностей.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Правила надевания лыжных палок и лыж, способы переноски лыж.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18.01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умения надевать и переносить лыжи.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Ступающий шаг без палок.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20.01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техники ступающего шага без палок.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</w:t>
            </w:r>
            <w:r w:rsidRPr="00471733">
              <w:rPr>
                <w:b/>
                <w:bCs/>
                <w:color w:val="000000"/>
              </w:rPr>
              <w:t>:</w:t>
            </w:r>
            <w:r w:rsidRPr="00471733">
              <w:rPr>
                <w:color w:val="000000"/>
              </w:rPr>
              <w:t> развитие доброжелательности и эмоционально-нравственной отзывчивости, развитие навыков сотрудничества со сверстниками.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Познавательные:</w:t>
            </w:r>
            <w:r w:rsidRPr="00471733">
              <w:rPr>
                <w:b/>
                <w:bCs/>
                <w:i/>
                <w:iCs/>
                <w:color w:val="000000"/>
              </w:rPr>
              <w:t> </w:t>
            </w:r>
            <w:r w:rsidRPr="00471733">
              <w:rPr>
                <w:color w:val="000000"/>
              </w:rPr>
              <w:t>самостоятельно выделяют и формулируют познавательные цели, используют общие приемы решения поставленных х задач.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</w:t>
            </w:r>
            <w:r w:rsidRPr="00471733">
              <w:rPr>
                <w:b/>
                <w:bCs/>
                <w:i/>
                <w:iCs/>
                <w:color w:val="000000"/>
              </w:rPr>
              <w:t> </w:t>
            </w:r>
            <w:r w:rsidRPr="00471733">
              <w:rPr>
                <w:color w:val="000000"/>
              </w:rPr>
              <w:t>оценивают правильность выполнения действия; адекватно воспринимают оценку учителя.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</w:t>
            </w:r>
            <w:r w:rsidRPr="00471733">
              <w:rPr>
                <w:color w:val="000000"/>
              </w:rPr>
              <w:t> слушать и слышать друг друга, представлять конкретное содержание и сообщать его в устной форме, устанавливать рабочие отношения.</w:t>
            </w: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Ступающий шаг с палками.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24.01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техники ступающего шага с палками.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Скользящий шаг без палок.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25.01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Скользящий шаг с палками.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27.01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техники спусков и подъемов на небольшие склоны.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техники скользящего шага с палками.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31.01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58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Повороты переступанием на </w:t>
            </w:r>
            <w:r w:rsidRPr="00471733">
              <w:rPr>
                <w:color w:val="000000"/>
              </w:rPr>
              <w:lastRenderedPageBreak/>
              <w:t>месте вокруг носков и пяток.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01.02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  <w:shd w:val="clear" w:color="auto" w:fill="FFFFFF"/>
              </w:rPr>
              <w:t xml:space="preserve">Переноска лыж с палками под рукой; ступающий </w:t>
            </w:r>
            <w:r w:rsidRPr="00471733">
              <w:rPr>
                <w:color w:val="000000"/>
                <w:shd w:val="clear" w:color="auto" w:fill="FFFFFF"/>
              </w:rPr>
              <w:lastRenderedPageBreak/>
              <w:t>лыжный шаг без палок; скользящий лыжный шаг без палок; ступающий лыжный шаг с палками.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59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Подъемы и спуски под уклон.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03.02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Торможение падением на лыжах.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07.02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Овладение техникой торможения.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Передвижение на лыжах до 1 км.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08.02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Овладение техникой длительного движения на лыжах.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Игры и эстафеты на лыжах.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10.02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Развитие двигательных качеств: ловкости, силы, быстроты, выносливости.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> научатся в доступной форме объяснять правила тестирования метания мяча на дальность, технически правильно держать корпус, ноги и руки в метании.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</w:t>
            </w:r>
            <w:r w:rsidRPr="00471733">
              <w:rPr>
                <w:b/>
                <w:bCs/>
                <w:color w:val="000000"/>
              </w:rPr>
              <w:t> </w:t>
            </w:r>
            <w:r w:rsidRPr="00471733">
              <w:rPr>
                <w:color w:val="000000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Познавательные: </w:t>
            </w:r>
            <w:r w:rsidRPr="00471733">
              <w:rPr>
                <w:color w:val="000000"/>
              </w:rPr>
              <w:t>самостоятельно выделяют и формулируют познавательные цели.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обращаться за помощью и принимать помощь.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</w:t>
            </w:r>
            <w:r w:rsidRPr="00471733">
              <w:rPr>
                <w:color w:val="000000"/>
              </w:rPr>
              <w:t> 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Совершенствование техники подвижных игр с элементами ОРУ.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14.02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Совершенствование техники подвижных игр с элементами ОРУ.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15.02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Разучивание техники строевых упражнений.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17.02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Научаться выполнять строевые упражнения.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Совершенствование техники строевых упражнений.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21.02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Значение правил игры при занятиях подвижными играми.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22.02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Развитие двигательных качеств: ловкости, быстроты.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Общеразвивающие и корригирующие упражнения с предметами.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24.02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69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Общеразвивающие и корригирующие упражнения с </w:t>
            </w:r>
            <w:r w:rsidRPr="00471733">
              <w:rPr>
                <w:color w:val="000000"/>
              </w:rPr>
              <w:lastRenderedPageBreak/>
              <w:t>предметами. Закрепление изученного.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28.02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Разминка, направленная на развитие координации движений. Подвижные игры </w:t>
            </w:r>
            <w:r w:rsidRPr="00471733">
              <w:rPr>
                <w:color w:val="000000"/>
              </w:rPr>
              <w:lastRenderedPageBreak/>
              <w:t>«Мяч по кругу»,  «Подбеги к предмету» и др.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36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70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Круговая тренировка.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01.03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39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Коррекционно-развивающие игры.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03.03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40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 на свежем воздухе «Мяч по кругу», «Подбеги к предмету» и др.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8521CD" w:rsidRDefault="008521CD" w:rsidP="008521CD">
            <w:r>
              <w:rPr>
                <w:b/>
              </w:rPr>
              <w:t>07.03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/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24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Разучивание и совершенствование техники эстафет с предметами.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08.03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Отработка техники двигательного действия в игре. Удар по мячу внутренней стороной стопы с места и с разбега по воротам и в передачах друг другу.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Техника эстафет с предметами.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10.03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496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Инструктаж по Т Б. Подвижные игры с мячом.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14.03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ОТ на уроках гимнастики. Перекаты.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15.03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матах. Группировка. Перекаты. Подвижная игра «Удочка».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2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Разновидности перекатов.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17.03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матах. Группировка. Перекаты. Подвижная игра «Удочка».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64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Техника выполнения кувырка вперёд.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       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21.03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на матах. Перекаты. Кувырок вперед. Подвижные игры..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E37F23">
        <w:trPr>
          <w:trHeight w:val="164"/>
        </w:trPr>
        <w:tc>
          <w:tcPr>
            <w:tcW w:w="1412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8521CD" w:rsidRPr="00471733" w:rsidRDefault="008521CD" w:rsidP="008521CD">
            <w:pPr>
              <w:spacing w:after="160" w:line="259" w:lineRule="auto"/>
            </w:pPr>
          </w:p>
        </w:tc>
        <w:tc>
          <w:tcPr>
            <w:tcW w:w="993" w:type="dxa"/>
          </w:tcPr>
          <w:p w:rsidR="008521CD" w:rsidRPr="00471733" w:rsidRDefault="008521CD" w:rsidP="008521CD">
            <w:pPr>
              <w:spacing w:after="160" w:line="259" w:lineRule="auto"/>
            </w:pPr>
          </w:p>
        </w:tc>
        <w:tc>
          <w:tcPr>
            <w:tcW w:w="993" w:type="dxa"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Default="008521CD" w:rsidP="008521CD">
            <w:pPr>
              <w:jc w:val="both"/>
              <w:rPr>
                <w:color w:val="000000"/>
              </w:rPr>
            </w:pPr>
          </w:p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79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Подвижные игры с различными предметами.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22.03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в движении. Подвижные игры «Лисы и куры», «Ловишка» и др.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 xml:space="preserve"> научатся в доступной форме объяснять правила тестирования метания мяча на </w:t>
            </w:r>
            <w:r w:rsidRPr="00471733">
              <w:rPr>
                <w:color w:val="000000"/>
              </w:rPr>
              <w:lastRenderedPageBreak/>
              <w:t>дальность, технически правильно держать корпус, ноги и руки в метании.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</w:t>
            </w:r>
            <w:r w:rsidRPr="00471733">
              <w:rPr>
                <w:b/>
                <w:bCs/>
                <w:color w:val="000000"/>
              </w:rPr>
              <w:t> </w:t>
            </w:r>
            <w:r w:rsidRPr="00471733">
              <w:rPr>
                <w:color w:val="000000"/>
              </w:rPr>
              <w:t>вносят необходимые коррективы в действие после его завершения на основе его оценки и учета характера сделанных ошибок.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Познавательные: </w:t>
            </w:r>
            <w:r w:rsidRPr="00471733">
              <w:rPr>
                <w:color w:val="000000"/>
              </w:rPr>
              <w:t>самостоятельно выделяют и формулируют познавательные цели.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обращаться за помощью и принимать помощь.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</w:t>
            </w:r>
            <w:r w:rsidRPr="00471733">
              <w:rPr>
                <w:color w:val="000000"/>
              </w:rPr>
              <w:t> проявляют положительные качества личности и управляют своими эмоциями в различных нестандартных ситуациях.</w:t>
            </w: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80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Прыжки на одной ноге, на двух, на месте. Подвижная игра «Ловишка».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>
              <w:rPr>
                <w:b/>
              </w:rPr>
              <w:t>24.03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Определить показатели физических качеств: скоростно-силовые способности и ловкость.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7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81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Прыжки с продвижением вперёд. Подвижная игра «Лисы и куры.»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>
              <w:rPr>
                <w:b/>
              </w:rPr>
              <w:t>04.04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Метание малого мяча из положения стоя грудью в направлении метания. Подвижная игра «К своим флажка».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05.04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техники передачи мяча. Разучивание подвижных игр «Лисы и куры», «К своим флажкам», «Попади в цель» и др.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Метание малого мяча из положения стоя грудью в направлении на заданное расстояние. Подвижная игра «Попади в цель».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07.04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 техники передачи мяча.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Инструктаж по Т Б. Игры «Прыгающие воробушки», «Зайцы в огороде».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11.04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Развитие двигательных качеств: ловкости, быстроты.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Игры «Лисы и куры», «Точный расчёт».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12.04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Инструктаж по Т Б. Основная стойка. Группировка. Игра «Лисы и куры».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14.04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Основная стойка. Группировка. Перекаты в </w:t>
            </w:r>
            <w:r w:rsidRPr="00471733">
              <w:rPr>
                <w:color w:val="000000"/>
              </w:rPr>
              <w:lastRenderedPageBreak/>
              <w:t>группировке, лёжа на животе и из упора стоя на коленях.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Формирование установки на здоровый образ жизни.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88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Основная стойка. Группировка. Перекаты в группировке, лёжа на животе. ОРУ. Игра «Совушка».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19.04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Развитие координационных способностей. Играть в подвижные игры с бегом, прыжками, метаниями.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89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Основная стойка. Перекаты в группировке из упора стоя на коленях. Игра «Точный расчёт».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21.04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Размыкание на вытянутые в стороны руки. Ходьба по гимнастической скамейке.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25.04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Освоение навыков прыжков, развитие скоростно-силовых умений.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> научатся выполнять легкоатлетические упражнения, выполнять упражнения по образцу.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 </w:t>
            </w:r>
            <w:r w:rsidRPr="00471733">
              <w:rPr>
                <w:color w:val="000000"/>
              </w:rPr>
              <w:t>принимают инструкцию учителя и четко следуют ей; осуществляют итоговый и пошаговый контроль.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Познавательные: </w:t>
            </w:r>
            <w:r w:rsidRPr="00471733">
              <w:rPr>
                <w:color w:val="000000"/>
              </w:rPr>
              <w:t>используют общие приемы решения поставленных задач; рассказывают о физических качествах, знакомятся с правилами поведения и  правилами безопасности на уроках.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излагать свое мнение и аргументировать свою точку зрения и оценку событий.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Личностные:</w:t>
            </w:r>
            <w:r w:rsidRPr="00471733">
              <w:rPr>
                <w:color w:val="000000"/>
              </w:rPr>
              <w:t> проявляют учебно-познавательный интерес к новому учебному материалу, который направлен на формирование здорового образа жизни.</w:t>
            </w: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Перешагивание через мячи. Игра «Змейка».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26.04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Перестроение по звеньям, по заранее установленным местам.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28.04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93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Лазание по гимнастической стенке в упоре присев и стоя на коленях. Игра «Ниточка и иголочка».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02.05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Разминка, направленная на развитие гибкости. Тестирование наклона вперед из положения стоя.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94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Лазание по гимнастической стенке  в упоре присев и стоя на коленях.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03.05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Учить выполнять упражнения акробатики, соблюдая правила безопасности; совершенствовать лазанье, перелазание по гимнастической стенке.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18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95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Инструктаж по Т Б. Бросок мяча снизу на месте. Игра «Школа мяча».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05.05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мешочками. Тестирование метания малого мяча на точность. Подвижные  игры «Школа мяча», «Играй, играй – мяч не теряй».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96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Ловля мяча на месте. Передача мяча снизу на месте. Игра «Играй, играй -мяч не теряй».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09.05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97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Бросок мяча снизу на месте в щит. Эстафеты с мячами. Игра «Попади в обруч».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 xml:space="preserve">10.05 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Метать различные предметы и мячи на дальность с места из различных положений. правильно выполнять основные движения в метании.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98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Ловля и передача мяча снизу на месте. Ведение мяча на месте. Игра «Мяч водящему».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12.05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ОРУ. Развитие скоростно-силовых качеств. Метание малого мяча из положения стоя грудью по направлению метания. П/и. «Мяч водящему», «Попади в обруч», «У кого меньше мячей».</w:t>
            </w:r>
          </w:p>
        </w:tc>
        <w:tc>
          <w:tcPr>
            <w:tcW w:w="55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Предметные:</w:t>
            </w:r>
            <w:r w:rsidRPr="00471733">
              <w:rPr>
                <w:color w:val="000000"/>
              </w:rPr>
              <w:t> научатся выполнять легкоатлетические упражнения, выполнять упражнения по образцу.</w:t>
            </w:r>
          </w:p>
          <w:p w:rsidR="008521CD" w:rsidRPr="00471733" w:rsidRDefault="008521CD" w:rsidP="008521CD">
            <w:pPr>
              <w:ind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Регулятивные: </w:t>
            </w:r>
            <w:r w:rsidRPr="00471733">
              <w:rPr>
                <w:color w:val="000000"/>
              </w:rPr>
              <w:t>принимают инструкцию учителя и четко следуют ей; осуществляют итоговый и пошаговый контроль.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Познавательные: </w:t>
            </w:r>
            <w:r w:rsidRPr="00471733">
              <w:rPr>
                <w:color w:val="000000"/>
              </w:rPr>
              <w:t>используют общие приемы решения поставленных задач; рассказывают о физических качествах, знакомятся с правилами поведения и  правилами безопасности на уроках.</w:t>
            </w:r>
          </w:p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t>Коммуникативные: </w:t>
            </w:r>
            <w:r w:rsidRPr="00471733">
              <w:rPr>
                <w:color w:val="000000"/>
              </w:rPr>
              <w:t>излагать свое мнение и аргументировать свою точку зрения и оценку событий.</w:t>
            </w:r>
          </w:p>
          <w:p w:rsidR="008521CD" w:rsidRPr="00471733" w:rsidRDefault="008521CD" w:rsidP="008521CD">
            <w:pPr>
              <w:ind w:left="-58" w:right="-58"/>
              <w:rPr>
                <w:color w:val="000000"/>
              </w:rPr>
            </w:pPr>
            <w:r w:rsidRPr="00471733">
              <w:rPr>
                <w:b/>
                <w:bCs/>
                <w:color w:val="000000"/>
                <w:u w:val="single"/>
              </w:rPr>
              <w:lastRenderedPageBreak/>
              <w:t>Личностные:</w:t>
            </w:r>
            <w:r w:rsidRPr="00471733">
              <w:rPr>
                <w:color w:val="000000"/>
              </w:rPr>
              <w:t> проявляют учебно-познавательный интерес к новому учебному материалу, который направлен на формирование здорового образа жизни.</w:t>
            </w: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99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Ловля и передача мяча в движении. Броски в цель (кольцо, щит, мишень). Игра «Попади в обруч».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16.05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100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 xml:space="preserve">Ловля и передача мяча в движении. Ведение на месте </w:t>
            </w:r>
            <w:r w:rsidRPr="00471733">
              <w:rPr>
                <w:color w:val="000000"/>
              </w:rPr>
              <w:lastRenderedPageBreak/>
              <w:t>правой и левой рукой. Игра «У кого меньше мячей».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17.05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lastRenderedPageBreak/>
              <w:t>101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Инструктаж по Т Б. Бег с изменением направления, ритма и темпа. Подвижная игра «К своим флажкам».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19.05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32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Разминка с малыми мячами. Броски набивного мяча от груди и снизу. Подвижная игра «К своим флажкам», «Точный расчёт».</w:t>
            </w: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  <w:tr w:rsidR="008521CD" w:rsidRPr="00471733" w:rsidTr="008521CD">
        <w:trPr>
          <w:gridAfter w:val="3"/>
          <w:wAfter w:w="2979" w:type="dxa"/>
          <w:trHeight w:val="600"/>
        </w:trPr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both"/>
              <w:rPr>
                <w:color w:val="000000"/>
              </w:rPr>
            </w:pPr>
            <w:r w:rsidRPr="00471733">
              <w:rPr>
                <w:color w:val="000000"/>
              </w:rPr>
              <w:t>102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  <w:r w:rsidRPr="00471733">
              <w:rPr>
                <w:color w:val="000000"/>
              </w:rPr>
              <w:t>Метание малого мяча в цель с места, из различных положений. Игра «Точный расчёт».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>
            <w:pPr>
              <w:jc w:val="center"/>
              <w:rPr>
                <w:color w:val="000000"/>
              </w:rPr>
            </w:pPr>
            <w:r w:rsidRPr="00471733">
              <w:rPr>
                <w:color w:val="000000"/>
              </w:rPr>
              <w:t>1</w:t>
            </w:r>
          </w:p>
        </w:tc>
        <w:tc>
          <w:tcPr>
            <w:tcW w:w="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140B87" w:rsidRDefault="008521CD" w:rsidP="008521CD">
            <w:pPr>
              <w:jc w:val="center"/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21CD" w:rsidRPr="00471733" w:rsidRDefault="008521CD" w:rsidP="008521CD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  <w:tc>
          <w:tcPr>
            <w:tcW w:w="55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21CD" w:rsidRPr="00471733" w:rsidRDefault="008521CD" w:rsidP="008521CD">
            <w:pPr>
              <w:rPr>
                <w:color w:val="000000"/>
              </w:rPr>
            </w:pPr>
          </w:p>
        </w:tc>
      </w:tr>
    </w:tbl>
    <w:p w:rsidR="00471733" w:rsidRDefault="00471733"/>
    <w:sectPr w:rsidR="00471733" w:rsidSect="003C259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60B2E"/>
    <w:multiLevelType w:val="multilevel"/>
    <w:tmpl w:val="0F047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786FE2"/>
    <w:multiLevelType w:val="multilevel"/>
    <w:tmpl w:val="E076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7C"/>
    <w:rsid w:val="002F0CB6"/>
    <w:rsid w:val="003C2598"/>
    <w:rsid w:val="00460FF5"/>
    <w:rsid w:val="00471733"/>
    <w:rsid w:val="0054002E"/>
    <w:rsid w:val="005B3A7C"/>
    <w:rsid w:val="00667891"/>
    <w:rsid w:val="006D254C"/>
    <w:rsid w:val="008521CD"/>
    <w:rsid w:val="00A228DA"/>
    <w:rsid w:val="00E37F23"/>
    <w:rsid w:val="00E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A6496-06BC-4E60-8F1E-0C94A91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7173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0CB6"/>
    <w:rPr>
      <w:color w:val="0000FF"/>
      <w:u w:val="single"/>
    </w:rPr>
  </w:style>
  <w:style w:type="character" w:customStyle="1" w:styleId="markedcontent">
    <w:name w:val="markedcontent"/>
    <w:basedOn w:val="a0"/>
    <w:rsid w:val="002F0CB6"/>
  </w:style>
  <w:style w:type="character" w:customStyle="1" w:styleId="20">
    <w:name w:val="Заголовок 2 Знак"/>
    <w:basedOn w:val="a0"/>
    <w:link w:val="2"/>
    <w:uiPriority w:val="9"/>
    <w:rsid w:val="004717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471733"/>
    <w:pPr>
      <w:spacing w:before="100" w:beforeAutospacing="1" w:after="100" w:afterAutospacing="1"/>
    </w:pPr>
  </w:style>
  <w:style w:type="paragraph" w:customStyle="1" w:styleId="c19">
    <w:name w:val="c19"/>
    <w:basedOn w:val="a"/>
    <w:rsid w:val="00471733"/>
    <w:pPr>
      <w:spacing w:before="100" w:beforeAutospacing="1" w:after="100" w:afterAutospacing="1"/>
    </w:pPr>
  </w:style>
  <w:style w:type="character" w:customStyle="1" w:styleId="c8">
    <w:name w:val="c8"/>
    <w:basedOn w:val="a0"/>
    <w:rsid w:val="00471733"/>
  </w:style>
  <w:style w:type="paragraph" w:customStyle="1" w:styleId="c6">
    <w:name w:val="c6"/>
    <w:basedOn w:val="a"/>
    <w:rsid w:val="00471733"/>
    <w:pPr>
      <w:spacing w:before="100" w:beforeAutospacing="1" w:after="100" w:afterAutospacing="1"/>
    </w:pPr>
  </w:style>
  <w:style w:type="character" w:customStyle="1" w:styleId="c4">
    <w:name w:val="c4"/>
    <w:basedOn w:val="a0"/>
    <w:rsid w:val="00471733"/>
  </w:style>
  <w:style w:type="character" w:customStyle="1" w:styleId="c2">
    <w:name w:val="c2"/>
    <w:basedOn w:val="a0"/>
    <w:rsid w:val="00471733"/>
  </w:style>
  <w:style w:type="paragraph" w:customStyle="1" w:styleId="c23">
    <w:name w:val="c23"/>
    <w:basedOn w:val="a"/>
    <w:rsid w:val="00471733"/>
    <w:pPr>
      <w:spacing w:before="100" w:beforeAutospacing="1" w:after="100" w:afterAutospacing="1"/>
    </w:pPr>
  </w:style>
  <w:style w:type="character" w:customStyle="1" w:styleId="c7">
    <w:name w:val="c7"/>
    <w:basedOn w:val="a0"/>
    <w:rsid w:val="00471733"/>
  </w:style>
  <w:style w:type="paragraph" w:customStyle="1" w:styleId="c32">
    <w:name w:val="c32"/>
    <w:basedOn w:val="a"/>
    <w:rsid w:val="00471733"/>
    <w:pPr>
      <w:spacing w:before="100" w:beforeAutospacing="1" w:after="100" w:afterAutospacing="1"/>
    </w:pPr>
  </w:style>
  <w:style w:type="character" w:customStyle="1" w:styleId="c14">
    <w:name w:val="c14"/>
    <w:basedOn w:val="a0"/>
    <w:rsid w:val="00471733"/>
  </w:style>
  <w:style w:type="paragraph" w:customStyle="1" w:styleId="c11">
    <w:name w:val="c11"/>
    <w:basedOn w:val="a"/>
    <w:rsid w:val="00471733"/>
    <w:pPr>
      <w:spacing w:before="100" w:beforeAutospacing="1" w:after="100" w:afterAutospacing="1"/>
    </w:pPr>
  </w:style>
  <w:style w:type="paragraph" w:customStyle="1" w:styleId="c58">
    <w:name w:val="c58"/>
    <w:basedOn w:val="a"/>
    <w:rsid w:val="00471733"/>
    <w:pPr>
      <w:spacing w:before="100" w:beforeAutospacing="1" w:after="100" w:afterAutospacing="1"/>
    </w:pPr>
  </w:style>
  <w:style w:type="paragraph" w:customStyle="1" w:styleId="c13">
    <w:name w:val="c13"/>
    <w:basedOn w:val="a"/>
    <w:rsid w:val="00471733"/>
    <w:pPr>
      <w:spacing w:before="100" w:beforeAutospacing="1" w:after="100" w:afterAutospacing="1"/>
    </w:pPr>
  </w:style>
  <w:style w:type="character" w:customStyle="1" w:styleId="c33">
    <w:name w:val="c33"/>
    <w:basedOn w:val="a0"/>
    <w:rsid w:val="00471733"/>
  </w:style>
  <w:style w:type="paragraph" w:customStyle="1" w:styleId="c67">
    <w:name w:val="c67"/>
    <w:basedOn w:val="a"/>
    <w:rsid w:val="00471733"/>
    <w:pPr>
      <w:spacing w:before="100" w:beforeAutospacing="1" w:after="100" w:afterAutospacing="1"/>
    </w:pPr>
  </w:style>
  <w:style w:type="paragraph" w:customStyle="1" w:styleId="c160">
    <w:name w:val="c160"/>
    <w:basedOn w:val="a"/>
    <w:rsid w:val="00471733"/>
    <w:pPr>
      <w:spacing w:before="100" w:beforeAutospacing="1" w:after="100" w:afterAutospacing="1"/>
    </w:pPr>
  </w:style>
  <w:style w:type="paragraph" w:customStyle="1" w:styleId="c128">
    <w:name w:val="c128"/>
    <w:basedOn w:val="a"/>
    <w:rsid w:val="00471733"/>
    <w:pPr>
      <w:spacing w:before="100" w:beforeAutospacing="1" w:after="100" w:afterAutospacing="1"/>
    </w:pPr>
  </w:style>
  <w:style w:type="paragraph" w:customStyle="1" w:styleId="c76">
    <w:name w:val="c76"/>
    <w:basedOn w:val="a"/>
    <w:rsid w:val="00471733"/>
    <w:pPr>
      <w:spacing w:before="100" w:beforeAutospacing="1" w:after="100" w:afterAutospacing="1"/>
    </w:pPr>
  </w:style>
  <w:style w:type="paragraph" w:customStyle="1" w:styleId="c123">
    <w:name w:val="c123"/>
    <w:basedOn w:val="a"/>
    <w:rsid w:val="00471733"/>
    <w:pPr>
      <w:spacing w:before="100" w:beforeAutospacing="1" w:after="100" w:afterAutospacing="1"/>
    </w:pPr>
  </w:style>
  <w:style w:type="paragraph" w:customStyle="1" w:styleId="c161">
    <w:name w:val="c161"/>
    <w:basedOn w:val="a"/>
    <w:rsid w:val="00471733"/>
    <w:pPr>
      <w:spacing w:before="100" w:beforeAutospacing="1" w:after="100" w:afterAutospacing="1"/>
    </w:pPr>
  </w:style>
  <w:style w:type="character" w:customStyle="1" w:styleId="c27">
    <w:name w:val="c27"/>
    <w:basedOn w:val="a0"/>
    <w:rsid w:val="00471733"/>
  </w:style>
  <w:style w:type="character" w:customStyle="1" w:styleId="c37">
    <w:name w:val="c37"/>
    <w:basedOn w:val="a0"/>
    <w:rsid w:val="00471733"/>
  </w:style>
  <w:style w:type="character" w:customStyle="1" w:styleId="c98">
    <w:name w:val="c98"/>
    <w:basedOn w:val="a0"/>
    <w:rsid w:val="00471733"/>
  </w:style>
  <w:style w:type="character" w:customStyle="1" w:styleId="c43">
    <w:name w:val="c43"/>
    <w:basedOn w:val="a0"/>
    <w:rsid w:val="00471733"/>
  </w:style>
  <w:style w:type="character" w:customStyle="1" w:styleId="c3">
    <w:name w:val="c3"/>
    <w:basedOn w:val="a0"/>
    <w:rsid w:val="00471733"/>
  </w:style>
  <w:style w:type="paragraph" w:customStyle="1" w:styleId="c91">
    <w:name w:val="c91"/>
    <w:basedOn w:val="a"/>
    <w:rsid w:val="00471733"/>
    <w:pPr>
      <w:spacing w:before="100" w:beforeAutospacing="1" w:after="100" w:afterAutospacing="1"/>
    </w:pPr>
  </w:style>
  <w:style w:type="paragraph" w:customStyle="1" w:styleId="c152">
    <w:name w:val="c152"/>
    <w:basedOn w:val="a"/>
    <w:rsid w:val="00471733"/>
    <w:pPr>
      <w:spacing w:before="100" w:beforeAutospacing="1" w:after="100" w:afterAutospacing="1"/>
    </w:pPr>
  </w:style>
  <w:style w:type="paragraph" w:customStyle="1" w:styleId="c88">
    <w:name w:val="c88"/>
    <w:basedOn w:val="a"/>
    <w:rsid w:val="00471733"/>
    <w:pPr>
      <w:spacing w:before="100" w:beforeAutospacing="1" w:after="100" w:afterAutospacing="1"/>
    </w:pPr>
  </w:style>
  <w:style w:type="paragraph" w:customStyle="1" w:styleId="c135">
    <w:name w:val="c135"/>
    <w:basedOn w:val="a"/>
    <w:rsid w:val="00471733"/>
    <w:pPr>
      <w:spacing w:before="100" w:beforeAutospacing="1" w:after="100" w:afterAutospacing="1"/>
    </w:pPr>
  </w:style>
  <w:style w:type="paragraph" w:customStyle="1" w:styleId="c77">
    <w:name w:val="c77"/>
    <w:basedOn w:val="a"/>
    <w:rsid w:val="00471733"/>
    <w:pPr>
      <w:spacing w:before="100" w:beforeAutospacing="1" w:after="100" w:afterAutospacing="1"/>
    </w:pPr>
  </w:style>
  <w:style w:type="character" w:customStyle="1" w:styleId="c66">
    <w:name w:val="c66"/>
    <w:basedOn w:val="a0"/>
    <w:rsid w:val="00471733"/>
  </w:style>
  <w:style w:type="character" w:customStyle="1" w:styleId="c18">
    <w:name w:val="c18"/>
    <w:basedOn w:val="a0"/>
    <w:rsid w:val="00471733"/>
  </w:style>
  <w:style w:type="paragraph" w:customStyle="1" w:styleId="c84">
    <w:name w:val="c84"/>
    <w:basedOn w:val="a"/>
    <w:rsid w:val="004717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DE49-E57A-4FA3-8EDF-2E3A7F9B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5482</Words>
  <Characters>31250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SOL3</cp:lastModifiedBy>
  <cp:revision>9</cp:revision>
  <dcterms:created xsi:type="dcterms:W3CDTF">2022-07-22T03:13:00Z</dcterms:created>
  <dcterms:modified xsi:type="dcterms:W3CDTF">2022-11-17T06:16:00Z</dcterms:modified>
</cp:coreProperties>
</file>